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2DD7D">
      <w:pPr>
        <w:widowControl/>
        <w:spacing w:before="100" w:beforeAutospacing="1" w:after="100" w:afterAutospacing="1"/>
        <w:jc w:val="center"/>
        <w:outlineLvl w:val="1"/>
        <w:rPr>
          <w:rFonts w:ascii="宋体" w:hAnsi="宋体"/>
          <w:b/>
          <w:kern w:val="0"/>
          <w:sz w:val="44"/>
          <w:szCs w:val="44"/>
        </w:rPr>
      </w:pPr>
    </w:p>
    <w:p w14:paraId="7007F912">
      <w:pPr>
        <w:widowControl/>
        <w:spacing w:before="100" w:beforeAutospacing="1" w:after="100" w:afterAutospacing="1"/>
        <w:jc w:val="center"/>
        <w:outlineLvl w:val="1"/>
        <w:rPr>
          <w:rFonts w:ascii="宋体" w:hAnsi="宋体"/>
          <w:b/>
          <w:kern w:val="0"/>
          <w:sz w:val="44"/>
          <w:szCs w:val="44"/>
        </w:rPr>
      </w:pPr>
    </w:p>
    <w:p w14:paraId="7CEB20B2">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托克逊县公安局2024年单位预算公开</w:t>
      </w:r>
    </w:p>
    <w:p w14:paraId="635241ED">
      <w:pPr>
        <w:widowControl/>
        <w:spacing w:before="100" w:beforeAutospacing="1" w:after="100" w:afterAutospacing="1"/>
        <w:jc w:val="center"/>
        <w:outlineLvl w:val="1"/>
        <w:rPr>
          <w:rFonts w:ascii="宋体" w:hAnsi="宋体"/>
          <w:b/>
          <w:kern w:val="0"/>
          <w:sz w:val="44"/>
          <w:szCs w:val="44"/>
        </w:rPr>
      </w:pPr>
    </w:p>
    <w:p w14:paraId="65B80546">
      <w:pPr>
        <w:widowControl/>
        <w:spacing w:before="100" w:beforeAutospacing="1" w:after="100" w:afterAutospacing="1"/>
        <w:jc w:val="center"/>
        <w:outlineLvl w:val="1"/>
        <w:rPr>
          <w:rFonts w:ascii="宋体" w:hAnsi="宋体"/>
          <w:b/>
          <w:kern w:val="0"/>
          <w:sz w:val="44"/>
          <w:szCs w:val="44"/>
        </w:rPr>
      </w:pPr>
    </w:p>
    <w:p w14:paraId="5FAF4903">
      <w:pPr>
        <w:widowControl/>
        <w:spacing w:before="100" w:beforeAutospacing="1" w:after="100" w:afterAutospacing="1"/>
        <w:jc w:val="center"/>
        <w:outlineLvl w:val="1"/>
        <w:rPr>
          <w:rFonts w:ascii="宋体" w:hAnsi="宋体"/>
          <w:b/>
          <w:kern w:val="0"/>
          <w:sz w:val="44"/>
          <w:szCs w:val="44"/>
        </w:rPr>
      </w:pPr>
    </w:p>
    <w:p w14:paraId="6290D839">
      <w:pPr>
        <w:widowControl/>
        <w:spacing w:before="100" w:beforeAutospacing="1" w:after="100" w:afterAutospacing="1"/>
        <w:jc w:val="center"/>
        <w:outlineLvl w:val="1"/>
        <w:rPr>
          <w:rFonts w:ascii="宋体" w:hAnsi="宋体"/>
          <w:b/>
          <w:kern w:val="0"/>
          <w:sz w:val="44"/>
          <w:szCs w:val="44"/>
        </w:rPr>
      </w:pPr>
    </w:p>
    <w:p w14:paraId="69C3DE44">
      <w:pPr>
        <w:widowControl/>
        <w:spacing w:before="100" w:beforeAutospacing="1" w:after="100" w:afterAutospacing="1"/>
        <w:jc w:val="center"/>
        <w:outlineLvl w:val="1"/>
        <w:rPr>
          <w:rFonts w:ascii="宋体" w:hAnsi="宋体"/>
          <w:b/>
          <w:kern w:val="0"/>
          <w:sz w:val="44"/>
          <w:szCs w:val="44"/>
        </w:rPr>
      </w:pPr>
    </w:p>
    <w:p w14:paraId="1A32D58F">
      <w:pPr>
        <w:widowControl/>
        <w:spacing w:before="100" w:beforeAutospacing="1" w:after="100" w:afterAutospacing="1"/>
        <w:jc w:val="center"/>
        <w:outlineLvl w:val="1"/>
        <w:rPr>
          <w:rFonts w:ascii="宋体" w:hAnsi="宋体"/>
          <w:b/>
          <w:kern w:val="0"/>
          <w:sz w:val="44"/>
          <w:szCs w:val="44"/>
        </w:rPr>
      </w:pPr>
    </w:p>
    <w:p w14:paraId="2B379648">
      <w:pPr>
        <w:widowControl/>
        <w:spacing w:before="100" w:beforeAutospacing="1" w:after="100" w:afterAutospacing="1"/>
        <w:jc w:val="center"/>
        <w:outlineLvl w:val="1"/>
        <w:rPr>
          <w:rFonts w:ascii="宋体" w:hAnsi="宋体"/>
          <w:b/>
          <w:kern w:val="0"/>
          <w:sz w:val="44"/>
          <w:szCs w:val="44"/>
        </w:rPr>
      </w:pPr>
    </w:p>
    <w:p w14:paraId="0E8D1F00">
      <w:pPr>
        <w:widowControl/>
        <w:spacing w:before="100" w:beforeAutospacing="1" w:after="100" w:afterAutospacing="1"/>
        <w:jc w:val="center"/>
        <w:outlineLvl w:val="1"/>
        <w:rPr>
          <w:rFonts w:ascii="宋体" w:hAnsi="宋体"/>
          <w:b/>
          <w:kern w:val="0"/>
          <w:sz w:val="44"/>
          <w:szCs w:val="44"/>
        </w:rPr>
      </w:pPr>
    </w:p>
    <w:p w14:paraId="56EB0A7B">
      <w:pPr>
        <w:widowControl/>
        <w:spacing w:before="100" w:beforeAutospacing="1" w:after="100" w:afterAutospacing="1"/>
        <w:jc w:val="center"/>
        <w:outlineLvl w:val="1"/>
        <w:rPr>
          <w:rFonts w:ascii="宋体" w:hAnsi="宋体"/>
          <w:b/>
          <w:kern w:val="0"/>
          <w:sz w:val="44"/>
          <w:szCs w:val="44"/>
        </w:rPr>
      </w:pPr>
    </w:p>
    <w:p w14:paraId="11FDF577">
      <w:pPr>
        <w:widowControl/>
        <w:spacing w:before="100" w:beforeAutospacing="1" w:after="100" w:afterAutospacing="1"/>
        <w:jc w:val="center"/>
        <w:outlineLvl w:val="1"/>
        <w:rPr>
          <w:rFonts w:ascii="宋体" w:hAnsi="宋体"/>
          <w:b/>
          <w:kern w:val="0"/>
          <w:sz w:val="44"/>
          <w:szCs w:val="44"/>
        </w:rPr>
      </w:pPr>
    </w:p>
    <w:p w14:paraId="56BE9578">
      <w:pPr>
        <w:widowControl/>
        <w:spacing w:before="100" w:beforeAutospacing="1" w:after="100" w:afterAutospacing="1"/>
        <w:jc w:val="center"/>
        <w:outlineLvl w:val="1"/>
        <w:rPr>
          <w:rFonts w:ascii="宋体" w:hAnsi="宋体"/>
          <w:b/>
          <w:kern w:val="0"/>
          <w:sz w:val="44"/>
          <w:szCs w:val="44"/>
        </w:rPr>
      </w:pPr>
    </w:p>
    <w:p w14:paraId="6879021F">
      <w:pPr>
        <w:widowControl/>
        <w:spacing w:before="100" w:beforeAutospacing="1" w:after="100" w:afterAutospacing="1"/>
        <w:jc w:val="center"/>
        <w:outlineLvl w:val="1"/>
        <w:rPr>
          <w:rFonts w:ascii="宋体" w:hAnsi="宋体"/>
          <w:b/>
          <w:kern w:val="0"/>
          <w:sz w:val="44"/>
          <w:szCs w:val="44"/>
        </w:rPr>
      </w:pPr>
    </w:p>
    <w:p w14:paraId="05533DD3">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657783F8">
      <w:pPr>
        <w:widowControl/>
        <w:spacing w:line="600" w:lineRule="exact"/>
        <w:ind w:firstLine="883" w:firstLineChars="200"/>
        <w:outlineLvl w:val="1"/>
        <w:rPr>
          <w:rFonts w:ascii="宋体" w:hAnsi="宋体"/>
          <w:b/>
          <w:kern w:val="0"/>
          <w:sz w:val="44"/>
          <w:szCs w:val="44"/>
        </w:rPr>
      </w:pPr>
    </w:p>
    <w:p w14:paraId="350EA36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D9F65E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3714632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42D612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BF6058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83E70B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E762B1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1660D83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C52B5E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C1A350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471A8B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7620D0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279BC21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D724E7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539F2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B1C7B3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EB10B6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一、关于托克逊县公安局单位2024年收支预算情况的总体说明</w:t>
      </w:r>
    </w:p>
    <w:p w14:paraId="190F87B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二、关于托克逊县公安局单位2024年收入预算情况说明</w:t>
      </w:r>
    </w:p>
    <w:p w14:paraId="03D6904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三、关于托克逊县公安局单位2024年支出预算情况说明</w:t>
      </w:r>
    </w:p>
    <w:p w14:paraId="59691BD3">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四、关于托克逊县公安局单位2024年财政拨款收支预算情况的总体说明</w:t>
      </w:r>
    </w:p>
    <w:p w14:paraId="305D646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五、关于托克逊县公安局单位2024年一般公共预算当年拨款情况说明</w:t>
      </w:r>
    </w:p>
    <w:p w14:paraId="09E20C8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六、关于托克逊县公安局单位2024年一般公共预算基本支出情况说明</w:t>
      </w:r>
    </w:p>
    <w:p w14:paraId="40075E9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七、关于托克逊县公安局单位2024年一般公共预算项目支出情况说明</w:t>
      </w:r>
    </w:p>
    <w:p w14:paraId="75C4FF5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八、关于托克逊县公安局单位2024年政府性基金预算拨款情况说明</w:t>
      </w:r>
    </w:p>
    <w:p w14:paraId="21841B0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九、关于托克逊县公安局单位2024年国有资本经营预算拨款情况说明</w:t>
      </w:r>
    </w:p>
    <w:p w14:paraId="640C8E9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十、关于托克逊县公安局单位2024年财政拨款“三公”经费预算情况说明</w:t>
      </w:r>
    </w:p>
    <w:p w14:paraId="50C7FF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十一、关于托克逊县公安局单位2024年上年结转结余预算情况说明</w:t>
      </w:r>
    </w:p>
    <w:p w14:paraId="239012F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933D8D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5123415">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664AECC">
      <w:pPr>
        <w:widowControl/>
        <w:jc w:val="center"/>
        <w:outlineLvl w:val="1"/>
        <w:rPr>
          <w:rFonts w:ascii="宋体" w:hAnsi="宋体"/>
          <w:b/>
          <w:kern w:val="0"/>
          <w:sz w:val="32"/>
          <w:szCs w:val="32"/>
        </w:rPr>
      </w:pPr>
    </w:p>
    <w:p w14:paraId="7F927F2E">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225F4F5">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贯彻落实党中央、国务院和自治区党委、自治区人民政府、市委、市政府、县委、县政府以及公安部、自治区公安厅制定的有关公安工作的路线、方针、政策、法规、规章，研究制定符合全县公安工作实际的规章制度和实施意见；维护社会稳定和治安平稳，依法处置各类影响社会治安的突发性事件，依法查处辖区内各类治安案件和刑事案件，防范和打击各种刑事犯罪活动；负责辖区内治安管理与防范工作，对群众进行法律宣传教育，提高公民法制意识，指导和协调辖区内治安保卫组织的业务工作；负责开展人口管理，特种行业和危爆物品管理，依法监管重点人口，帮教违法青少年，协同部门完成各类警卫、保卫工作；负责看守所。拘留所管理工作；依法管理交通安全，维护交通秩序，以及车辆、驾驶人管理工作，开展交通安全宣传，依法查处违章事故，保障道路安全畅通和道路的科学化管理；负责组织建设和民警队伍建设；承办上级领导机关交办的其他工作。</w:t>
      </w:r>
    </w:p>
    <w:p w14:paraId="75332E8C">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78D9F01">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托克逊县公安局单位无下属预算单位，下设1个处室，分别是：（注：考虑当前新疆公安工作实际及相关信息的涉密性和敏感性等因素，托克逊县公安局本级单位的编制数、实有人数和部分内设机构不可公开） 托克逊县公安局单位无下属预算单位，下设内部机构16个，派出机构8个，分别是：政工科、纪检监察办公室、指挥中心、警务保障室、信访室、督察大队、法制大队、治安管理大队、特警大队、网络安全保卫大队、食品药品环境犯罪侦查大队、刑事侦查大队、禁毒大队、经济犯罪侦查大队、交通管理大队、看守所、拘留所、城镇派出所、阿乐惠派出所、夏乡派出所、郭乐布依乡派出所、伊拉湖派出所、博斯坦派出所、 克尔碱派出所、库米什派出所等</w:t>
      </w:r>
      <w:r>
        <w:rPr>
          <w:rFonts w:hint="eastAsia" w:ascii="仿宋_GB2312" w:hAnsi="宋体" w:eastAsia="仿宋_GB2312" w:cs="宋体"/>
          <w:kern w:val="0"/>
          <w:sz w:val="32"/>
          <w:szCs w:val="32"/>
        </w:rPr>
        <w:t>。</w:t>
      </w:r>
    </w:p>
    <w:p w14:paraId="1F19C3CE">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托克逊县公安局单位编制数0，实有人数0人，其中：在职0人，增加0人；退休0人，增加0人；离休0人，增加0人。</w:t>
      </w:r>
    </w:p>
    <w:p w14:paraId="3A797287">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602B83D3">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006D2D3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69B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76D531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1308" w:type="dxa"/>
            <w:tcBorders>
              <w:top w:val="nil"/>
              <w:left w:val="nil"/>
              <w:bottom w:val="nil"/>
              <w:right w:val="nil"/>
            </w:tcBorders>
          </w:tcPr>
          <w:p w14:paraId="3819F36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29C28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282502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C4949A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B8522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BBB0E0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2166FF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1D365B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5F24D1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568E0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84E31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E07D88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25789.28</w:t>
            </w:r>
          </w:p>
        </w:tc>
        <w:tc>
          <w:tcPr>
            <w:tcW w:w="2693" w:type="dxa"/>
            <w:tcBorders>
              <w:top w:val="nil"/>
              <w:left w:val="nil"/>
              <w:bottom w:val="single" w:color="auto" w:sz="4" w:space="0"/>
              <w:right w:val="nil"/>
            </w:tcBorders>
            <w:shd w:val="clear" w:color="auto" w:fill="auto"/>
            <w:noWrap/>
            <w:vAlign w:val="center"/>
          </w:tcPr>
          <w:p w14:paraId="7E0A3BE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A83793">
            <w:pPr>
              <w:widowControl/>
              <w:spacing w:line="300" w:lineRule="exact"/>
              <w:jc w:val="right"/>
              <w:rPr>
                <w:rFonts w:ascii="仿宋_GB2312" w:hAnsi="宋体" w:eastAsia="仿宋_GB2312" w:cs="宋体"/>
                <w:kern w:val="0"/>
                <w:sz w:val="18"/>
                <w:szCs w:val="18"/>
              </w:rPr>
            </w:pPr>
          </w:p>
        </w:tc>
      </w:tr>
      <w:tr w14:paraId="68824A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7CC0B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3F93D3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25789.28</w:t>
            </w:r>
          </w:p>
        </w:tc>
        <w:tc>
          <w:tcPr>
            <w:tcW w:w="2693" w:type="dxa"/>
            <w:tcBorders>
              <w:top w:val="nil"/>
              <w:left w:val="nil"/>
              <w:bottom w:val="single" w:color="auto" w:sz="4" w:space="0"/>
              <w:right w:val="nil"/>
            </w:tcBorders>
            <w:shd w:val="clear" w:color="auto" w:fill="auto"/>
            <w:noWrap/>
            <w:vAlign w:val="center"/>
          </w:tcPr>
          <w:p w14:paraId="3BAE249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BDDADE">
            <w:pPr>
              <w:widowControl/>
              <w:spacing w:line="300" w:lineRule="exact"/>
              <w:jc w:val="right"/>
              <w:rPr>
                <w:rFonts w:ascii="仿宋_GB2312" w:hAnsi="宋体" w:eastAsia="仿宋_GB2312" w:cs="宋体"/>
                <w:kern w:val="0"/>
                <w:sz w:val="18"/>
                <w:szCs w:val="18"/>
              </w:rPr>
            </w:pPr>
          </w:p>
        </w:tc>
      </w:tr>
      <w:tr w14:paraId="7C5304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7947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CA72E6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24824.92</w:t>
            </w:r>
          </w:p>
        </w:tc>
        <w:tc>
          <w:tcPr>
            <w:tcW w:w="2693" w:type="dxa"/>
            <w:tcBorders>
              <w:top w:val="nil"/>
              <w:left w:val="nil"/>
              <w:bottom w:val="single" w:color="auto" w:sz="4" w:space="0"/>
              <w:right w:val="nil"/>
            </w:tcBorders>
            <w:shd w:val="clear" w:color="auto" w:fill="auto"/>
            <w:noWrap/>
            <w:vAlign w:val="center"/>
          </w:tcPr>
          <w:p w14:paraId="64AD56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D98869">
            <w:pPr>
              <w:widowControl/>
              <w:spacing w:line="300" w:lineRule="exact"/>
              <w:jc w:val="right"/>
              <w:rPr>
                <w:rFonts w:ascii="仿宋_GB2312" w:hAnsi="宋体" w:eastAsia="仿宋_GB2312" w:cs="宋体"/>
                <w:kern w:val="0"/>
                <w:sz w:val="18"/>
                <w:szCs w:val="18"/>
              </w:rPr>
            </w:pPr>
          </w:p>
        </w:tc>
      </w:tr>
      <w:tr w14:paraId="45A440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EC127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68CA7D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964.36</w:t>
            </w:r>
          </w:p>
        </w:tc>
        <w:tc>
          <w:tcPr>
            <w:tcW w:w="2693" w:type="dxa"/>
            <w:tcBorders>
              <w:top w:val="nil"/>
              <w:left w:val="nil"/>
              <w:bottom w:val="single" w:color="auto" w:sz="4" w:space="0"/>
              <w:right w:val="nil"/>
            </w:tcBorders>
            <w:shd w:val="clear" w:color="auto" w:fill="auto"/>
            <w:noWrap/>
            <w:vAlign w:val="center"/>
          </w:tcPr>
          <w:p w14:paraId="6D1073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3905E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21722.60</w:t>
            </w:r>
          </w:p>
        </w:tc>
      </w:tr>
      <w:tr w14:paraId="636777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3A9B2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85EEBE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C8BDFD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182C47">
            <w:pPr>
              <w:widowControl/>
              <w:spacing w:line="300" w:lineRule="exact"/>
              <w:jc w:val="right"/>
              <w:rPr>
                <w:rFonts w:ascii="仿宋_GB2312" w:hAnsi="宋体" w:eastAsia="仿宋_GB2312" w:cs="宋体"/>
                <w:kern w:val="0"/>
                <w:sz w:val="18"/>
                <w:szCs w:val="18"/>
              </w:rPr>
            </w:pPr>
          </w:p>
        </w:tc>
      </w:tr>
      <w:tr w14:paraId="7C00F3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5EB14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2C3A83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1A15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C66441">
            <w:pPr>
              <w:widowControl/>
              <w:spacing w:line="300" w:lineRule="exact"/>
              <w:jc w:val="right"/>
              <w:rPr>
                <w:rFonts w:ascii="仿宋_GB2312" w:hAnsi="宋体" w:eastAsia="仿宋_GB2312" w:cs="宋体"/>
                <w:kern w:val="0"/>
                <w:sz w:val="18"/>
                <w:szCs w:val="18"/>
              </w:rPr>
            </w:pPr>
          </w:p>
        </w:tc>
      </w:tr>
      <w:tr w14:paraId="6FE7DF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91C49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22F8EE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8AEB2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6CBEFE">
            <w:pPr>
              <w:widowControl/>
              <w:spacing w:line="300" w:lineRule="exact"/>
              <w:jc w:val="right"/>
              <w:rPr>
                <w:rFonts w:ascii="仿宋_GB2312" w:hAnsi="宋体" w:eastAsia="仿宋_GB2312" w:cs="宋体"/>
                <w:kern w:val="0"/>
                <w:sz w:val="18"/>
                <w:szCs w:val="18"/>
              </w:rPr>
            </w:pPr>
          </w:p>
        </w:tc>
      </w:tr>
      <w:tr w14:paraId="2CBF88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66D79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D68978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08A56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12728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1834.17</w:t>
            </w:r>
          </w:p>
        </w:tc>
      </w:tr>
      <w:tr w14:paraId="0DBD47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DC7F6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80FC02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F4B3AB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1827D7">
            <w:pPr>
              <w:widowControl/>
              <w:spacing w:line="300" w:lineRule="exact"/>
              <w:jc w:val="right"/>
              <w:rPr>
                <w:rFonts w:ascii="仿宋_GB2312" w:hAnsi="宋体" w:eastAsia="仿宋_GB2312" w:cs="宋体"/>
                <w:kern w:val="0"/>
                <w:sz w:val="18"/>
                <w:szCs w:val="18"/>
              </w:rPr>
            </w:pPr>
          </w:p>
        </w:tc>
      </w:tr>
      <w:tr w14:paraId="631EA4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5ED00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1D5E520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7D17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0AD87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814.16</w:t>
            </w:r>
          </w:p>
        </w:tc>
      </w:tr>
      <w:tr w14:paraId="211528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92B0E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B98B8C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CF65D2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5F6793">
            <w:pPr>
              <w:widowControl/>
              <w:spacing w:line="300" w:lineRule="exact"/>
              <w:jc w:val="right"/>
              <w:rPr>
                <w:rFonts w:ascii="仿宋_GB2312" w:hAnsi="宋体" w:eastAsia="仿宋_GB2312" w:cs="宋体"/>
                <w:kern w:val="0"/>
                <w:sz w:val="18"/>
                <w:szCs w:val="18"/>
              </w:rPr>
            </w:pPr>
          </w:p>
        </w:tc>
      </w:tr>
      <w:tr w14:paraId="61C7A1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CB155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0FFA04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9B4713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678E37">
            <w:pPr>
              <w:widowControl/>
              <w:spacing w:line="300" w:lineRule="exact"/>
              <w:jc w:val="right"/>
              <w:rPr>
                <w:rFonts w:ascii="仿宋_GB2312" w:hAnsi="宋体" w:eastAsia="仿宋_GB2312" w:cs="宋体"/>
                <w:kern w:val="0"/>
                <w:sz w:val="18"/>
                <w:szCs w:val="18"/>
              </w:rPr>
            </w:pPr>
          </w:p>
        </w:tc>
      </w:tr>
      <w:tr w14:paraId="06168A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9B17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2E24C2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8FE07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A2F17A">
            <w:pPr>
              <w:widowControl/>
              <w:spacing w:line="300" w:lineRule="exact"/>
              <w:jc w:val="right"/>
              <w:rPr>
                <w:rFonts w:ascii="仿宋_GB2312" w:hAnsi="宋体" w:eastAsia="仿宋_GB2312" w:cs="宋体"/>
                <w:kern w:val="0"/>
                <w:sz w:val="18"/>
                <w:szCs w:val="18"/>
              </w:rPr>
            </w:pPr>
          </w:p>
        </w:tc>
      </w:tr>
      <w:tr w14:paraId="38B252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C4493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A38E25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5099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287235">
            <w:pPr>
              <w:widowControl/>
              <w:spacing w:line="300" w:lineRule="exact"/>
              <w:jc w:val="right"/>
              <w:rPr>
                <w:rFonts w:ascii="仿宋_GB2312" w:hAnsi="宋体" w:eastAsia="仿宋_GB2312" w:cs="宋体"/>
                <w:kern w:val="0"/>
                <w:sz w:val="18"/>
                <w:szCs w:val="18"/>
              </w:rPr>
            </w:pPr>
          </w:p>
        </w:tc>
      </w:tr>
      <w:tr w14:paraId="337469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0CB8F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F20461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42D342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36695A">
            <w:pPr>
              <w:widowControl/>
              <w:spacing w:line="300" w:lineRule="exact"/>
              <w:jc w:val="right"/>
              <w:rPr>
                <w:rFonts w:ascii="仿宋_GB2312" w:hAnsi="宋体" w:eastAsia="仿宋_GB2312" w:cs="宋体"/>
                <w:kern w:val="0"/>
                <w:sz w:val="18"/>
                <w:szCs w:val="18"/>
              </w:rPr>
            </w:pPr>
          </w:p>
        </w:tc>
      </w:tr>
      <w:tr w14:paraId="22C3F2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FF479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36B00C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0A2C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56889E">
            <w:pPr>
              <w:widowControl/>
              <w:spacing w:line="300" w:lineRule="exact"/>
              <w:jc w:val="right"/>
              <w:rPr>
                <w:rFonts w:ascii="仿宋_GB2312" w:hAnsi="宋体" w:eastAsia="仿宋_GB2312" w:cs="宋体"/>
                <w:kern w:val="0"/>
                <w:sz w:val="18"/>
                <w:szCs w:val="18"/>
              </w:rPr>
            </w:pPr>
          </w:p>
        </w:tc>
      </w:tr>
      <w:tr w14:paraId="7A7ABC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3C432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CE89FF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4D58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512EBC">
            <w:pPr>
              <w:widowControl/>
              <w:spacing w:line="300" w:lineRule="exact"/>
              <w:jc w:val="right"/>
              <w:rPr>
                <w:rFonts w:ascii="仿宋_GB2312" w:hAnsi="宋体" w:eastAsia="仿宋_GB2312" w:cs="宋体"/>
                <w:kern w:val="0"/>
                <w:sz w:val="18"/>
                <w:szCs w:val="18"/>
              </w:rPr>
            </w:pPr>
          </w:p>
        </w:tc>
      </w:tr>
      <w:tr w14:paraId="026EEE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98FBF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508591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21.45</w:t>
            </w:r>
          </w:p>
        </w:tc>
        <w:tc>
          <w:tcPr>
            <w:tcW w:w="2693" w:type="dxa"/>
            <w:tcBorders>
              <w:top w:val="nil"/>
              <w:left w:val="nil"/>
              <w:bottom w:val="single" w:color="auto" w:sz="4" w:space="0"/>
              <w:right w:val="nil"/>
            </w:tcBorders>
            <w:shd w:val="clear" w:color="auto" w:fill="auto"/>
            <w:noWrap/>
            <w:vAlign w:val="center"/>
          </w:tcPr>
          <w:p w14:paraId="5C4F10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42EC45">
            <w:pPr>
              <w:widowControl/>
              <w:spacing w:line="300" w:lineRule="exact"/>
              <w:jc w:val="right"/>
              <w:rPr>
                <w:rFonts w:ascii="仿宋_GB2312" w:hAnsi="宋体" w:eastAsia="仿宋_GB2312" w:cs="宋体"/>
                <w:kern w:val="0"/>
                <w:sz w:val="18"/>
                <w:szCs w:val="18"/>
              </w:rPr>
            </w:pPr>
          </w:p>
        </w:tc>
      </w:tr>
      <w:tr w14:paraId="0E0605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B9EF7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C25B2F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21.45</w:t>
            </w:r>
          </w:p>
        </w:tc>
        <w:tc>
          <w:tcPr>
            <w:tcW w:w="2693" w:type="dxa"/>
            <w:tcBorders>
              <w:top w:val="nil"/>
              <w:left w:val="nil"/>
              <w:bottom w:val="single" w:color="auto" w:sz="4" w:space="0"/>
              <w:right w:val="nil"/>
            </w:tcBorders>
            <w:shd w:val="clear" w:color="auto" w:fill="auto"/>
            <w:noWrap/>
            <w:vAlign w:val="center"/>
          </w:tcPr>
          <w:p w14:paraId="6D4F27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9A6449">
            <w:pPr>
              <w:widowControl/>
              <w:spacing w:line="300" w:lineRule="exact"/>
              <w:jc w:val="right"/>
              <w:rPr>
                <w:rFonts w:ascii="仿宋_GB2312" w:hAnsi="宋体" w:eastAsia="仿宋_GB2312" w:cs="宋体"/>
                <w:kern w:val="0"/>
                <w:sz w:val="18"/>
                <w:szCs w:val="18"/>
              </w:rPr>
            </w:pPr>
          </w:p>
        </w:tc>
      </w:tr>
      <w:tr w14:paraId="713ADB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0D2C0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4C5EFB6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21.45</w:t>
            </w:r>
          </w:p>
        </w:tc>
        <w:tc>
          <w:tcPr>
            <w:tcW w:w="2693" w:type="dxa"/>
            <w:tcBorders>
              <w:top w:val="nil"/>
              <w:left w:val="nil"/>
              <w:bottom w:val="single" w:color="auto" w:sz="4" w:space="0"/>
              <w:right w:val="nil"/>
            </w:tcBorders>
            <w:shd w:val="clear" w:color="auto" w:fill="auto"/>
            <w:noWrap/>
            <w:vAlign w:val="center"/>
          </w:tcPr>
          <w:p w14:paraId="72DFB01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72CD4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1439.80</w:t>
            </w:r>
          </w:p>
        </w:tc>
      </w:tr>
      <w:tr w14:paraId="1D44F1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FC6BD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3C1368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5587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3924C9">
            <w:pPr>
              <w:widowControl/>
              <w:spacing w:line="300" w:lineRule="exact"/>
              <w:jc w:val="right"/>
              <w:rPr>
                <w:rFonts w:ascii="仿宋_GB2312" w:hAnsi="宋体" w:eastAsia="仿宋_GB2312" w:cs="宋体"/>
                <w:kern w:val="0"/>
                <w:sz w:val="18"/>
                <w:szCs w:val="18"/>
              </w:rPr>
            </w:pPr>
          </w:p>
        </w:tc>
      </w:tr>
      <w:tr w14:paraId="52EE3A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FA946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01C553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FCF29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F2A69B">
            <w:pPr>
              <w:widowControl/>
              <w:spacing w:line="300" w:lineRule="exact"/>
              <w:jc w:val="right"/>
              <w:rPr>
                <w:rFonts w:ascii="仿宋_GB2312" w:hAnsi="宋体" w:eastAsia="仿宋_GB2312" w:cs="宋体"/>
                <w:kern w:val="0"/>
                <w:sz w:val="18"/>
                <w:szCs w:val="18"/>
              </w:rPr>
            </w:pPr>
          </w:p>
        </w:tc>
      </w:tr>
      <w:tr w14:paraId="2C3E35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44A20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C0870A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AD6CAE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31D827">
            <w:pPr>
              <w:widowControl/>
              <w:spacing w:line="300" w:lineRule="exact"/>
              <w:jc w:val="right"/>
              <w:rPr>
                <w:rFonts w:ascii="仿宋_GB2312" w:hAnsi="宋体" w:eastAsia="仿宋_GB2312" w:cs="宋体"/>
                <w:kern w:val="0"/>
                <w:sz w:val="18"/>
                <w:szCs w:val="18"/>
              </w:rPr>
            </w:pPr>
          </w:p>
        </w:tc>
      </w:tr>
      <w:tr w14:paraId="6FD839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A1AC1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7A53F34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A8CD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DF7D57">
            <w:pPr>
              <w:widowControl/>
              <w:spacing w:line="300" w:lineRule="exact"/>
              <w:jc w:val="right"/>
              <w:rPr>
                <w:rFonts w:ascii="仿宋_GB2312" w:hAnsi="宋体" w:eastAsia="仿宋_GB2312" w:cs="宋体"/>
                <w:kern w:val="0"/>
                <w:sz w:val="18"/>
                <w:szCs w:val="18"/>
              </w:rPr>
            </w:pPr>
          </w:p>
        </w:tc>
      </w:tr>
      <w:tr w14:paraId="5EE579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11100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AA166E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F5EE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CEA039">
            <w:pPr>
              <w:widowControl/>
              <w:spacing w:line="300" w:lineRule="exact"/>
              <w:jc w:val="right"/>
              <w:rPr>
                <w:rFonts w:ascii="仿宋_GB2312" w:hAnsi="宋体" w:eastAsia="仿宋_GB2312" w:cs="宋体"/>
                <w:kern w:val="0"/>
                <w:sz w:val="18"/>
                <w:szCs w:val="18"/>
              </w:rPr>
            </w:pPr>
          </w:p>
        </w:tc>
      </w:tr>
      <w:tr w14:paraId="7C6B46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6B93E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E16EF3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E333E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4BA7A6">
            <w:pPr>
              <w:widowControl/>
              <w:spacing w:line="300" w:lineRule="exact"/>
              <w:jc w:val="right"/>
              <w:rPr>
                <w:rFonts w:ascii="仿宋_GB2312" w:hAnsi="宋体" w:eastAsia="仿宋_GB2312" w:cs="宋体"/>
                <w:kern w:val="0"/>
                <w:sz w:val="18"/>
                <w:szCs w:val="18"/>
              </w:rPr>
            </w:pPr>
          </w:p>
        </w:tc>
      </w:tr>
      <w:tr w14:paraId="77EDB5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8222C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D7BEE8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797A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63C79C">
            <w:pPr>
              <w:widowControl/>
              <w:spacing w:line="300" w:lineRule="exact"/>
              <w:jc w:val="right"/>
              <w:rPr>
                <w:rFonts w:ascii="仿宋_GB2312" w:hAnsi="宋体" w:eastAsia="仿宋_GB2312" w:cs="宋体"/>
                <w:kern w:val="0"/>
                <w:sz w:val="18"/>
                <w:szCs w:val="18"/>
              </w:rPr>
            </w:pPr>
          </w:p>
        </w:tc>
      </w:tr>
      <w:tr w14:paraId="0DF704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5A515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4F03BB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2FE11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DA90EF">
            <w:pPr>
              <w:widowControl/>
              <w:spacing w:line="300" w:lineRule="exact"/>
              <w:jc w:val="right"/>
              <w:rPr>
                <w:rFonts w:ascii="仿宋_GB2312" w:hAnsi="宋体" w:eastAsia="仿宋_GB2312" w:cs="宋体"/>
                <w:kern w:val="0"/>
                <w:sz w:val="18"/>
                <w:szCs w:val="18"/>
              </w:rPr>
            </w:pPr>
          </w:p>
        </w:tc>
      </w:tr>
      <w:tr w14:paraId="789695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70CC9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A66A42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B3AB4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BEB79B">
            <w:pPr>
              <w:widowControl/>
              <w:spacing w:line="300" w:lineRule="exact"/>
              <w:jc w:val="right"/>
              <w:rPr>
                <w:rFonts w:ascii="仿宋_GB2312" w:hAnsi="宋体" w:eastAsia="仿宋_GB2312" w:cs="宋体"/>
                <w:kern w:val="0"/>
                <w:sz w:val="18"/>
                <w:szCs w:val="18"/>
              </w:rPr>
            </w:pPr>
          </w:p>
        </w:tc>
      </w:tr>
      <w:tr w14:paraId="43587B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040AB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A1BA3D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6919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0A6F30">
            <w:pPr>
              <w:widowControl/>
              <w:spacing w:line="300" w:lineRule="exact"/>
              <w:jc w:val="right"/>
              <w:rPr>
                <w:rFonts w:ascii="仿宋_GB2312" w:hAnsi="宋体" w:eastAsia="仿宋_GB2312" w:cs="宋体"/>
                <w:kern w:val="0"/>
                <w:sz w:val="18"/>
                <w:szCs w:val="18"/>
              </w:rPr>
            </w:pPr>
          </w:p>
        </w:tc>
      </w:tr>
      <w:tr w14:paraId="79B44B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95088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475202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25810.73</w:t>
            </w:r>
          </w:p>
        </w:tc>
        <w:tc>
          <w:tcPr>
            <w:tcW w:w="2693" w:type="dxa"/>
            <w:tcBorders>
              <w:top w:val="nil"/>
              <w:left w:val="nil"/>
              <w:bottom w:val="single" w:color="auto" w:sz="4" w:space="0"/>
              <w:right w:val="nil"/>
            </w:tcBorders>
            <w:shd w:val="clear" w:color="auto" w:fill="auto"/>
            <w:noWrap/>
            <w:vAlign w:val="center"/>
          </w:tcPr>
          <w:p w14:paraId="2C601ED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8CC6D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25810.73</w:t>
            </w:r>
          </w:p>
        </w:tc>
      </w:tr>
    </w:tbl>
    <w:p w14:paraId="71E303A0">
      <w:pPr>
        <w:widowControl/>
        <w:jc w:val="left"/>
        <w:outlineLvl w:val="1"/>
        <w:rPr>
          <w:rFonts w:ascii="微软雅黑" w:hAnsi="微软雅黑" w:eastAsia="微软雅黑"/>
          <w:b/>
          <w:spacing w:val="40"/>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6F24031C">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3982CD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F93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FFC8AF9">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3889" w:type="dxa"/>
            <w:tcBorders>
              <w:top w:val="nil"/>
              <w:left w:val="nil"/>
              <w:bottom w:val="nil"/>
              <w:right w:val="nil"/>
            </w:tcBorders>
          </w:tcPr>
          <w:p w14:paraId="666C30A5">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A316511">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9DD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65EEE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38A7E4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31ABD9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3E7F6E4">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4F742A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CC5A30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50BA4E5">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AC1DA3B">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32AF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ECC9878">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5A01F05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76EDF2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13748E74">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989A817">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3102842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894812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42B2C0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744DC3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7C1E5E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49CBAC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BB686F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4647251">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C827D72">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5134719">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F9B44E6">
            <w:pPr>
              <w:rPr>
                <w:rFonts w:ascii="仿宋_GB2312" w:hAnsi="宋体" w:eastAsia="仿宋_GB2312" w:cs="宋体"/>
                <w:color w:val="000000"/>
                <w:sz w:val="20"/>
                <w:szCs w:val="20"/>
              </w:rPr>
            </w:pPr>
          </w:p>
        </w:tc>
      </w:tr>
      <w:tr w14:paraId="5DB9F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CFFE7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0060DB4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EC88B9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EA0AA39">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公共安全支出</w:t>
            </w:r>
          </w:p>
        </w:tc>
        <w:tc>
          <w:tcPr>
            <w:tcW w:w="1010" w:type="dxa"/>
            <w:tcBorders>
              <w:top w:val="nil"/>
              <w:left w:val="nil"/>
              <w:bottom w:val="single" w:color="auto" w:sz="4" w:space="0"/>
              <w:right w:val="single" w:color="auto" w:sz="4" w:space="0"/>
            </w:tcBorders>
            <w:shd w:val="clear" w:color="auto" w:fill="auto"/>
            <w:noWrap/>
            <w:vAlign w:val="center"/>
          </w:tcPr>
          <w:p w14:paraId="44AF0C0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21722.60</w:t>
            </w:r>
          </w:p>
        </w:tc>
        <w:tc>
          <w:tcPr>
            <w:tcW w:w="1020" w:type="dxa"/>
            <w:tcBorders>
              <w:top w:val="nil"/>
              <w:left w:val="nil"/>
              <w:bottom w:val="single" w:color="auto" w:sz="4" w:space="0"/>
              <w:right w:val="single" w:color="auto" w:sz="4" w:space="0"/>
            </w:tcBorders>
            <w:shd w:val="clear" w:color="auto" w:fill="auto"/>
            <w:noWrap/>
            <w:vAlign w:val="center"/>
          </w:tcPr>
          <w:p w14:paraId="0A6D085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21701.15</w:t>
            </w:r>
          </w:p>
        </w:tc>
        <w:tc>
          <w:tcPr>
            <w:tcW w:w="950" w:type="dxa"/>
            <w:tcBorders>
              <w:top w:val="nil"/>
              <w:left w:val="nil"/>
              <w:bottom w:val="single" w:color="auto" w:sz="4" w:space="0"/>
              <w:right w:val="single" w:color="auto" w:sz="4" w:space="0"/>
            </w:tcBorders>
            <w:shd w:val="clear" w:color="auto" w:fill="auto"/>
            <w:noWrap/>
            <w:vAlign w:val="center"/>
          </w:tcPr>
          <w:p w14:paraId="13E4BF8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20736.79</w:t>
            </w:r>
          </w:p>
        </w:tc>
        <w:tc>
          <w:tcPr>
            <w:tcW w:w="840" w:type="dxa"/>
            <w:tcBorders>
              <w:top w:val="nil"/>
              <w:left w:val="nil"/>
              <w:bottom w:val="single" w:color="auto" w:sz="4" w:space="0"/>
              <w:right w:val="single" w:color="auto" w:sz="4" w:space="0"/>
            </w:tcBorders>
            <w:shd w:val="clear" w:color="auto" w:fill="auto"/>
            <w:vAlign w:val="center"/>
          </w:tcPr>
          <w:p w14:paraId="4993748E">
            <w:pPr>
              <w:jc w:val="left"/>
              <w:rPr>
                <w:rFonts w:ascii="仿宋_GB2312" w:hAnsi="宋体" w:eastAsia="仿宋_GB2312" w:cs="宋体"/>
                <w:b/>
                <w:color w:val="000000"/>
                <w:sz w:val="18"/>
                <w:szCs w:val="18"/>
              </w:rPr>
            </w:pPr>
            <w:r>
              <w:rPr>
                <w:rFonts w:hint="eastAsia" w:ascii="仿宋_GB2312" w:eastAsia="仿宋_GB2312"/>
                <w:b/>
                <w:color w:val="000000"/>
                <w:sz w:val="18"/>
                <w:szCs w:val="18"/>
              </w:rPr>
              <w:t>964.36</w:t>
            </w:r>
          </w:p>
        </w:tc>
        <w:tc>
          <w:tcPr>
            <w:tcW w:w="850" w:type="dxa"/>
            <w:tcBorders>
              <w:top w:val="nil"/>
              <w:left w:val="nil"/>
              <w:bottom w:val="single" w:color="auto" w:sz="4" w:space="0"/>
              <w:right w:val="single" w:color="auto" w:sz="4" w:space="0"/>
            </w:tcBorders>
            <w:shd w:val="clear" w:color="auto" w:fill="auto"/>
            <w:vAlign w:val="center"/>
          </w:tcPr>
          <w:p w14:paraId="38EB4A5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90EFB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49D53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866C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EE5E0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9A86D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32C9F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21.45</w:t>
            </w:r>
          </w:p>
        </w:tc>
        <w:tc>
          <w:tcPr>
            <w:tcW w:w="820" w:type="dxa"/>
            <w:tcBorders>
              <w:top w:val="nil"/>
              <w:left w:val="nil"/>
              <w:bottom w:val="single" w:color="auto" w:sz="4" w:space="0"/>
              <w:right w:val="single" w:color="auto" w:sz="4" w:space="0"/>
            </w:tcBorders>
            <w:shd w:val="clear" w:color="auto" w:fill="auto"/>
            <w:vAlign w:val="center"/>
          </w:tcPr>
          <w:p w14:paraId="137A812A">
            <w:pPr>
              <w:jc w:val="left"/>
              <w:rPr>
                <w:rFonts w:ascii="仿宋_GB2312" w:hAnsi="宋体" w:eastAsia="仿宋_GB2312" w:cs="宋体"/>
                <w:b/>
                <w:color w:val="000000"/>
                <w:sz w:val="18"/>
                <w:szCs w:val="18"/>
              </w:rPr>
            </w:pPr>
          </w:p>
        </w:tc>
      </w:tr>
      <w:tr w14:paraId="1D602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F281A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0F6470DC">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B4A5A3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E732BCD">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公安</w:t>
            </w:r>
          </w:p>
        </w:tc>
        <w:tc>
          <w:tcPr>
            <w:tcW w:w="1010" w:type="dxa"/>
            <w:tcBorders>
              <w:top w:val="nil"/>
              <w:left w:val="nil"/>
              <w:bottom w:val="single" w:color="auto" w:sz="4" w:space="0"/>
              <w:right w:val="single" w:color="auto" w:sz="4" w:space="0"/>
            </w:tcBorders>
            <w:shd w:val="clear" w:color="auto" w:fill="auto"/>
            <w:noWrap/>
            <w:vAlign w:val="center"/>
          </w:tcPr>
          <w:p w14:paraId="7363FFB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21722.60</w:t>
            </w:r>
          </w:p>
        </w:tc>
        <w:tc>
          <w:tcPr>
            <w:tcW w:w="1020" w:type="dxa"/>
            <w:tcBorders>
              <w:top w:val="nil"/>
              <w:left w:val="nil"/>
              <w:bottom w:val="single" w:color="auto" w:sz="4" w:space="0"/>
              <w:right w:val="single" w:color="auto" w:sz="4" w:space="0"/>
            </w:tcBorders>
            <w:shd w:val="clear" w:color="auto" w:fill="auto"/>
            <w:noWrap/>
            <w:vAlign w:val="center"/>
          </w:tcPr>
          <w:p w14:paraId="5E55B15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21701.15</w:t>
            </w:r>
          </w:p>
        </w:tc>
        <w:tc>
          <w:tcPr>
            <w:tcW w:w="950" w:type="dxa"/>
            <w:tcBorders>
              <w:top w:val="nil"/>
              <w:left w:val="nil"/>
              <w:bottom w:val="single" w:color="auto" w:sz="4" w:space="0"/>
              <w:right w:val="single" w:color="auto" w:sz="4" w:space="0"/>
            </w:tcBorders>
            <w:shd w:val="clear" w:color="auto" w:fill="auto"/>
            <w:noWrap/>
            <w:vAlign w:val="center"/>
          </w:tcPr>
          <w:p w14:paraId="1881811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20736.79</w:t>
            </w:r>
          </w:p>
        </w:tc>
        <w:tc>
          <w:tcPr>
            <w:tcW w:w="840" w:type="dxa"/>
            <w:tcBorders>
              <w:top w:val="nil"/>
              <w:left w:val="nil"/>
              <w:bottom w:val="single" w:color="auto" w:sz="4" w:space="0"/>
              <w:right w:val="single" w:color="auto" w:sz="4" w:space="0"/>
            </w:tcBorders>
            <w:shd w:val="clear" w:color="auto" w:fill="auto"/>
            <w:vAlign w:val="center"/>
          </w:tcPr>
          <w:p w14:paraId="3B414BEF">
            <w:pPr>
              <w:jc w:val="left"/>
              <w:rPr>
                <w:rFonts w:ascii="仿宋_GB2312" w:hAnsi="宋体" w:eastAsia="仿宋_GB2312" w:cs="宋体"/>
                <w:b/>
                <w:color w:val="000000"/>
                <w:sz w:val="18"/>
                <w:szCs w:val="18"/>
              </w:rPr>
            </w:pPr>
            <w:r>
              <w:rPr>
                <w:rFonts w:hint="eastAsia" w:ascii="仿宋_GB2312" w:eastAsia="仿宋_GB2312"/>
                <w:b/>
                <w:color w:val="000000"/>
                <w:sz w:val="18"/>
                <w:szCs w:val="18"/>
              </w:rPr>
              <w:t>964.36</w:t>
            </w:r>
          </w:p>
        </w:tc>
        <w:tc>
          <w:tcPr>
            <w:tcW w:w="850" w:type="dxa"/>
            <w:tcBorders>
              <w:top w:val="nil"/>
              <w:left w:val="nil"/>
              <w:bottom w:val="single" w:color="auto" w:sz="4" w:space="0"/>
              <w:right w:val="single" w:color="auto" w:sz="4" w:space="0"/>
            </w:tcBorders>
            <w:shd w:val="clear" w:color="auto" w:fill="auto"/>
            <w:vAlign w:val="center"/>
          </w:tcPr>
          <w:p w14:paraId="530AD2B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43580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F93F2C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D6BDE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3F09B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64E5C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CF1E5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21.45</w:t>
            </w:r>
          </w:p>
        </w:tc>
        <w:tc>
          <w:tcPr>
            <w:tcW w:w="820" w:type="dxa"/>
            <w:tcBorders>
              <w:top w:val="nil"/>
              <w:left w:val="nil"/>
              <w:bottom w:val="single" w:color="auto" w:sz="4" w:space="0"/>
              <w:right w:val="single" w:color="auto" w:sz="4" w:space="0"/>
            </w:tcBorders>
            <w:shd w:val="clear" w:color="auto" w:fill="auto"/>
            <w:vAlign w:val="center"/>
          </w:tcPr>
          <w:p w14:paraId="64CCBC49">
            <w:pPr>
              <w:jc w:val="left"/>
              <w:rPr>
                <w:rFonts w:ascii="仿宋_GB2312" w:hAnsi="宋体" w:eastAsia="仿宋_GB2312" w:cs="宋体"/>
                <w:b/>
                <w:color w:val="000000"/>
                <w:sz w:val="18"/>
                <w:szCs w:val="18"/>
              </w:rPr>
            </w:pPr>
          </w:p>
        </w:tc>
      </w:tr>
      <w:tr w14:paraId="7A9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0F7906">
            <w:pPr>
              <w:jc w:val="left"/>
              <w:rPr>
                <w:rFonts w:ascii="仿宋_GB2312" w:hAnsi="宋体" w:eastAsia="仿宋_GB2312" w:cs="宋体"/>
                <w:color w:val="000000"/>
                <w:sz w:val="18"/>
                <w:szCs w:val="18"/>
              </w:rPr>
            </w:pPr>
            <w:r>
              <w:rPr>
                <w:rFonts w:hint="eastAsia" w:ascii="仿宋_GB2312" w:eastAsia="仿宋_GB2312"/>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25A29BFF">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A473DA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A163751">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15508F9">
            <w:pPr>
              <w:jc w:val="right"/>
              <w:rPr>
                <w:rFonts w:ascii="仿宋_GB2312" w:hAnsi="宋体" w:eastAsia="仿宋_GB2312" w:cs="宋体"/>
                <w:color w:val="000000"/>
                <w:sz w:val="18"/>
                <w:szCs w:val="18"/>
              </w:rPr>
            </w:pPr>
            <w:r>
              <w:rPr>
                <w:rFonts w:hint="eastAsia" w:ascii="仿宋_GB2312" w:eastAsia="仿宋_GB2312"/>
                <w:color w:val="000000"/>
                <w:sz w:val="18"/>
                <w:szCs w:val="18"/>
              </w:rPr>
              <w:t>17266.19</w:t>
            </w:r>
          </w:p>
        </w:tc>
        <w:tc>
          <w:tcPr>
            <w:tcW w:w="1020" w:type="dxa"/>
            <w:tcBorders>
              <w:top w:val="nil"/>
              <w:left w:val="nil"/>
              <w:bottom w:val="single" w:color="auto" w:sz="4" w:space="0"/>
              <w:right w:val="single" w:color="auto" w:sz="4" w:space="0"/>
            </w:tcBorders>
            <w:shd w:val="clear" w:color="auto" w:fill="auto"/>
            <w:noWrap/>
            <w:vAlign w:val="center"/>
          </w:tcPr>
          <w:p w14:paraId="46461D89">
            <w:pPr>
              <w:jc w:val="right"/>
              <w:rPr>
                <w:rFonts w:ascii="仿宋_GB2312" w:hAnsi="宋体" w:eastAsia="仿宋_GB2312" w:cs="宋体"/>
                <w:color w:val="000000"/>
                <w:sz w:val="18"/>
                <w:szCs w:val="18"/>
              </w:rPr>
            </w:pPr>
            <w:r>
              <w:rPr>
                <w:rFonts w:hint="eastAsia" w:ascii="仿宋_GB2312" w:eastAsia="仿宋_GB2312"/>
                <w:color w:val="000000"/>
                <w:sz w:val="18"/>
                <w:szCs w:val="18"/>
              </w:rPr>
              <w:t>17266.19</w:t>
            </w:r>
          </w:p>
        </w:tc>
        <w:tc>
          <w:tcPr>
            <w:tcW w:w="950" w:type="dxa"/>
            <w:tcBorders>
              <w:top w:val="nil"/>
              <w:left w:val="nil"/>
              <w:bottom w:val="single" w:color="auto" w:sz="4" w:space="0"/>
              <w:right w:val="single" w:color="auto" w:sz="4" w:space="0"/>
            </w:tcBorders>
            <w:shd w:val="clear" w:color="auto" w:fill="auto"/>
            <w:noWrap/>
            <w:vAlign w:val="center"/>
          </w:tcPr>
          <w:p w14:paraId="0AE7EBE3">
            <w:pPr>
              <w:jc w:val="right"/>
              <w:rPr>
                <w:rFonts w:ascii="仿宋_GB2312" w:hAnsi="宋体" w:eastAsia="仿宋_GB2312" w:cs="宋体"/>
                <w:color w:val="000000"/>
                <w:sz w:val="18"/>
                <w:szCs w:val="18"/>
              </w:rPr>
            </w:pPr>
            <w:r>
              <w:rPr>
                <w:rFonts w:hint="eastAsia" w:ascii="仿宋_GB2312" w:eastAsia="仿宋_GB2312"/>
                <w:color w:val="000000"/>
                <w:sz w:val="18"/>
                <w:szCs w:val="18"/>
              </w:rPr>
              <w:t>17266.19</w:t>
            </w:r>
          </w:p>
        </w:tc>
        <w:tc>
          <w:tcPr>
            <w:tcW w:w="840" w:type="dxa"/>
            <w:tcBorders>
              <w:top w:val="nil"/>
              <w:left w:val="nil"/>
              <w:bottom w:val="single" w:color="auto" w:sz="4" w:space="0"/>
              <w:right w:val="single" w:color="auto" w:sz="4" w:space="0"/>
            </w:tcBorders>
            <w:shd w:val="clear" w:color="auto" w:fill="auto"/>
            <w:vAlign w:val="center"/>
          </w:tcPr>
          <w:p w14:paraId="7E51122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31F58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A4043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43A91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B9FC9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11D148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A8BAA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0CB8E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1E973D">
            <w:pPr>
              <w:jc w:val="left"/>
              <w:rPr>
                <w:rFonts w:ascii="仿宋_GB2312" w:hAnsi="宋体" w:eastAsia="仿宋_GB2312" w:cs="宋体"/>
                <w:color w:val="000000"/>
                <w:sz w:val="18"/>
                <w:szCs w:val="18"/>
              </w:rPr>
            </w:pPr>
          </w:p>
        </w:tc>
      </w:tr>
      <w:tr w14:paraId="73D34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A801E2">
            <w:pPr>
              <w:jc w:val="left"/>
              <w:rPr>
                <w:rFonts w:ascii="仿宋_GB2312" w:hAnsi="宋体" w:eastAsia="仿宋_GB2312" w:cs="宋体"/>
                <w:color w:val="000000"/>
                <w:sz w:val="18"/>
                <w:szCs w:val="18"/>
              </w:rPr>
            </w:pPr>
            <w:r>
              <w:rPr>
                <w:rFonts w:hint="eastAsia" w:ascii="仿宋_GB2312" w:eastAsia="仿宋_GB2312"/>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3E5D3BE7">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9CFF00D">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938E21C">
            <w:pPr>
              <w:jc w:val="left"/>
              <w:rPr>
                <w:rFonts w:ascii="仿宋_GB2312" w:hAnsi="宋体" w:eastAsia="仿宋_GB2312" w:cs="宋体"/>
                <w:color w:val="000000"/>
                <w:sz w:val="18"/>
                <w:szCs w:val="18"/>
              </w:rPr>
            </w:pPr>
            <w:r>
              <w:rPr>
                <w:rFonts w:hint="eastAsia" w:ascii="仿宋_GB2312" w:eastAsia="仿宋_GB2312"/>
                <w:color w:val="000000"/>
                <w:sz w:val="18"/>
                <w:szCs w:val="18"/>
              </w:rPr>
              <w:t>其他公安支出</w:t>
            </w:r>
          </w:p>
        </w:tc>
        <w:tc>
          <w:tcPr>
            <w:tcW w:w="1010" w:type="dxa"/>
            <w:tcBorders>
              <w:top w:val="nil"/>
              <w:left w:val="nil"/>
              <w:bottom w:val="single" w:color="auto" w:sz="4" w:space="0"/>
              <w:right w:val="single" w:color="auto" w:sz="4" w:space="0"/>
            </w:tcBorders>
            <w:shd w:val="clear" w:color="auto" w:fill="auto"/>
            <w:noWrap/>
            <w:vAlign w:val="center"/>
          </w:tcPr>
          <w:p w14:paraId="76473FA2">
            <w:pPr>
              <w:jc w:val="right"/>
              <w:rPr>
                <w:rFonts w:ascii="仿宋_GB2312" w:hAnsi="宋体" w:eastAsia="仿宋_GB2312" w:cs="宋体"/>
                <w:color w:val="000000"/>
                <w:sz w:val="18"/>
                <w:szCs w:val="18"/>
              </w:rPr>
            </w:pPr>
            <w:r>
              <w:rPr>
                <w:rFonts w:hint="eastAsia" w:ascii="仿宋_GB2312" w:eastAsia="仿宋_GB2312"/>
                <w:color w:val="000000"/>
                <w:sz w:val="18"/>
                <w:szCs w:val="18"/>
              </w:rPr>
              <w:t>4456.41</w:t>
            </w:r>
          </w:p>
        </w:tc>
        <w:tc>
          <w:tcPr>
            <w:tcW w:w="1020" w:type="dxa"/>
            <w:tcBorders>
              <w:top w:val="nil"/>
              <w:left w:val="nil"/>
              <w:bottom w:val="single" w:color="auto" w:sz="4" w:space="0"/>
              <w:right w:val="single" w:color="auto" w:sz="4" w:space="0"/>
            </w:tcBorders>
            <w:shd w:val="clear" w:color="auto" w:fill="auto"/>
            <w:noWrap/>
            <w:vAlign w:val="center"/>
          </w:tcPr>
          <w:p w14:paraId="26612689">
            <w:pPr>
              <w:jc w:val="right"/>
              <w:rPr>
                <w:rFonts w:ascii="仿宋_GB2312" w:hAnsi="宋体" w:eastAsia="仿宋_GB2312" w:cs="宋体"/>
                <w:color w:val="000000"/>
                <w:sz w:val="18"/>
                <w:szCs w:val="18"/>
              </w:rPr>
            </w:pPr>
            <w:r>
              <w:rPr>
                <w:rFonts w:hint="eastAsia" w:ascii="仿宋_GB2312" w:eastAsia="仿宋_GB2312"/>
                <w:color w:val="000000"/>
                <w:sz w:val="18"/>
                <w:szCs w:val="18"/>
              </w:rPr>
              <w:t>4434.96</w:t>
            </w:r>
          </w:p>
        </w:tc>
        <w:tc>
          <w:tcPr>
            <w:tcW w:w="950" w:type="dxa"/>
            <w:tcBorders>
              <w:top w:val="nil"/>
              <w:left w:val="nil"/>
              <w:bottom w:val="single" w:color="auto" w:sz="4" w:space="0"/>
              <w:right w:val="single" w:color="auto" w:sz="4" w:space="0"/>
            </w:tcBorders>
            <w:shd w:val="clear" w:color="auto" w:fill="auto"/>
            <w:noWrap/>
            <w:vAlign w:val="center"/>
          </w:tcPr>
          <w:p w14:paraId="781012D5">
            <w:pPr>
              <w:jc w:val="right"/>
              <w:rPr>
                <w:rFonts w:ascii="仿宋_GB2312" w:hAnsi="宋体" w:eastAsia="仿宋_GB2312" w:cs="宋体"/>
                <w:color w:val="000000"/>
                <w:sz w:val="18"/>
                <w:szCs w:val="18"/>
              </w:rPr>
            </w:pPr>
            <w:r>
              <w:rPr>
                <w:rFonts w:hint="eastAsia" w:ascii="仿宋_GB2312" w:eastAsia="仿宋_GB2312"/>
                <w:color w:val="000000"/>
                <w:sz w:val="18"/>
                <w:szCs w:val="18"/>
              </w:rPr>
              <w:t>3470.60</w:t>
            </w:r>
          </w:p>
        </w:tc>
        <w:tc>
          <w:tcPr>
            <w:tcW w:w="840" w:type="dxa"/>
            <w:tcBorders>
              <w:top w:val="nil"/>
              <w:left w:val="nil"/>
              <w:bottom w:val="single" w:color="auto" w:sz="4" w:space="0"/>
              <w:right w:val="single" w:color="auto" w:sz="4" w:space="0"/>
            </w:tcBorders>
            <w:shd w:val="clear" w:color="auto" w:fill="auto"/>
            <w:vAlign w:val="center"/>
          </w:tcPr>
          <w:p w14:paraId="1BAF7702">
            <w:pPr>
              <w:jc w:val="left"/>
              <w:rPr>
                <w:rFonts w:ascii="仿宋_GB2312" w:hAnsi="宋体" w:eastAsia="仿宋_GB2312" w:cs="宋体"/>
                <w:color w:val="000000"/>
                <w:sz w:val="18"/>
                <w:szCs w:val="18"/>
              </w:rPr>
            </w:pPr>
            <w:r>
              <w:rPr>
                <w:rFonts w:hint="eastAsia" w:ascii="仿宋_GB2312" w:eastAsia="仿宋_GB2312"/>
                <w:color w:val="000000"/>
                <w:sz w:val="18"/>
                <w:szCs w:val="18"/>
              </w:rPr>
              <w:t>964.36</w:t>
            </w:r>
          </w:p>
        </w:tc>
        <w:tc>
          <w:tcPr>
            <w:tcW w:w="850" w:type="dxa"/>
            <w:tcBorders>
              <w:top w:val="nil"/>
              <w:left w:val="nil"/>
              <w:bottom w:val="single" w:color="auto" w:sz="4" w:space="0"/>
              <w:right w:val="single" w:color="auto" w:sz="4" w:space="0"/>
            </w:tcBorders>
            <w:shd w:val="clear" w:color="auto" w:fill="auto"/>
            <w:vAlign w:val="center"/>
          </w:tcPr>
          <w:p w14:paraId="3575447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D17B8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7CB72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8ADCD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46C1D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387A64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03DD91">
            <w:pPr>
              <w:jc w:val="left"/>
              <w:rPr>
                <w:rFonts w:ascii="仿宋_GB2312" w:hAnsi="宋体" w:eastAsia="仿宋_GB2312" w:cs="宋体"/>
                <w:color w:val="000000"/>
                <w:sz w:val="18"/>
                <w:szCs w:val="18"/>
              </w:rPr>
            </w:pPr>
            <w:r>
              <w:rPr>
                <w:rFonts w:hint="eastAsia" w:ascii="仿宋_GB2312" w:eastAsia="仿宋_GB2312"/>
                <w:color w:val="000000"/>
                <w:sz w:val="18"/>
                <w:szCs w:val="18"/>
              </w:rPr>
              <w:t>21.45</w:t>
            </w:r>
          </w:p>
        </w:tc>
        <w:tc>
          <w:tcPr>
            <w:tcW w:w="820" w:type="dxa"/>
            <w:tcBorders>
              <w:top w:val="nil"/>
              <w:left w:val="nil"/>
              <w:bottom w:val="single" w:color="auto" w:sz="4" w:space="0"/>
              <w:right w:val="single" w:color="auto" w:sz="4" w:space="0"/>
            </w:tcBorders>
            <w:shd w:val="clear" w:color="auto" w:fill="auto"/>
            <w:vAlign w:val="center"/>
          </w:tcPr>
          <w:p w14:paraId="3D57FEB5">
            <w:pPr>
              <w:jc w:val="left"/>
              <w:rPr>
                <w:rFonts w:ascii="仿宋_GB2312" w:hAnsi="宋体" w:eastAsia="仿宋_GB2312" w:cs="宋体"/>
                <w:color w:val="000000"/>
                <w:sz w:val="18"/>
                <w:szCs w:val="18"/>
              </w:rPr>
            </w:pPr>
          </w:p>
        </w:tc>
      </w:tr>
      <w:tr w14:paraId="2560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B12B1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6CE790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A04F3E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B0EBFC4">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FDF6E8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1834.17</w:t>
            </w:r>
          </w:p>
        </w:tc>
        <w:tc>
          <w:tcPr>
            <w:tcW w:w="1020" w:type="dxa"/>
            <w:tcBorders>
              <w:top w:val="nil"/>
              <w:left w:val="nil"/>
              <w:bottom w:val="single" w:color="auto" w:sz="4" w:space="0"/>
              <w:right w:val="single" w:color="auto" w:sz="4" w:space="0"/>
            </w:tcBorders>
            <w:shd w:val="clear" w:color="auto" w:fill="auto"/>
            <w:noWrap/>
            <w:vAlign w:val="center"/>
          </w:tcPr>
          <w:p w14:paraId="49A1522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1834.17</w:t>
            </w:r>
          </w:p>
        </w:tc>
        <w:tc>
          <w:tcPr>
            <w:tcW w:w="950" w:type="dxa"/>
            <w:tcBorders>
              <w:top w:val="nil"/>
              <w:left w:val="nil"/>
              <w:bottom w:val="single" w:color="auto" w:sz="4" w:space="0"/>
              <w:right w:val="single" w:color="auto" w:sz="4" w:space="0"/>
            </w:tcBorders>
            <w:shd w:val="clear" w:color="auto" w:fill="auto"/>
            <w:noWrap/>
            <w:vAlign w:val="center"/>
          </w:tcPr>
          <w:p w14:paraId="4CDA1CE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1834.17</w:t>
            </w:r>
          </w:p>
        </w:tc>
        <w:tc>
          <w:tcPr>
            <w:tcW w:w="840" w:type="dxa"/>
            <w:tcBorders>
              <w:top w:val="nil"/>
              <w:left w:val="nil"/>
              <w:bottom w:val="single" w:color="auto" w:sz="4" w:space="0"/>
              <w:right w:val="single" w:color="auto" w:sz="4" w:space="0"/>
            </w:tcBorders>
            <w:shd w:val="clear" w:color="auto" w:fill="auto"/>
            <w:vAlign w:val="center"/>
          </w:tcPr>
          <w:p w14:paraId="6692B4B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2C77B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F8DAF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F5979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C45AF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E3501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83397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40B19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EAF25B">
            <w:pPr>
              <w:jc w:val="left"/>
              <w:rPr>
                <w:rFonts w:ascii="仿宋_GB2312" w:hAnsi="宋体" w:eastAsia="仿宋_GB2312" w:cs="宋体"/>
                <w:b/>
                <w:color w:val="000000"/>
                <w:sz w:val="18"/>
                <w:szCs w:val="18"/>
              </w:rPr>
            </w:pPr>
          </w:p>
        </w:tc>
      </w:tr>
      <w:tr w14:paraId="159A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FE61B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3F66431">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E6EA20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54B3C51">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255AB5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1834.17</w:t>
            </w:r>
          </w:p>
        </w:tc>
        <w:tc>
          <w:tcPr>
            <w:tcW w:w="1020" w:type="dxa"/>
            <w:tcBorders>
              <w:top w:val="nil"/>
              <w:left w:val="nil"/>
              <w:bottom w:val="single" w:color="auto" w:sz="4" w:space="0"/>
              <w:right w:val="single" w:color="auto" w:sz="4" w:space="0"/>
            </w:tcBorders>
            <w:shd w:val="clear" w:color="auto" w:fill="auto"/>
            <w:noWrap/>
            <w:vAlign w:val="center"/>
          </w:tcPr>
          <w:p w14:paraId="1B9C1AF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1834.17</w:t>
            </w:r>
          </w:p>
        </w:tc>
        <w:tc>
          <w:tcPr>
            <w:tcW w:w="950" w:type="dxa"/>
            <w:tcBorders>
              <w:top w:val="nil"/>
              <w:left w:val="nil"/>
              <w:bottom w:val="single" w:color="auto" w:sz="4" w:space="0"/>
              <w:right w:val="single" w:color="auto" w:sz="4" w:space="0"/>
            </w:tcBorders>
            <w:shd w:val="clear" w:color="auto" w:fill="auto"/>
            <w:noWrap/>
            <w:vAlign w:val="center"/>
          </w:tcPr>
          <w:p w14:paraId="4EC3BCE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1834.17</w:t>
            </w:r>
          </w:p>
        </w:tc>
        <w:tc>
          <w:tcPr>
            <w:tcW w:w="840" w:type="dxa"/>
            <w:tcBorders>
              <w:top w:val="nil"/>
              <w:left w:val="nil"/>
              <w:bottom w:val="single" w:color="auto" w:sz="4" w:space="0"/>
              <w:right w:val="single" w:color="auto" w:sz="4" w:space="0"/>
            </w:tcBorders>
            <w:shd w:val="clear" w:color="auto" w:fill="auto"/>
            <w:vAlign w:val="center"/>
          </w:tcPr>
          <w:p w14:paraId="4632490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284EF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6AF14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B7724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A727A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A98ED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ADA493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36AA4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2F3898">
            <w:pPr>
              <w:jc w:val="left"/>
              <w:rPr>
                <w:rFonts w:ascii="仿宋_GB2312" w:hAnsi="宋体" w:eastAsia="仿宋_GB2312" w:cs="宋体"/>
                <w:b/>
                <w:color w:val="000000"/>
                <w:sz w:val="18"/>
                <w:szCs w:val="18"/>
              </w:rPr>
            </w:pPr>
          </w:p>
        </w:tc>
      </w:tr>
      <w:tr w14:paraId="59AE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EE1B37">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2970098">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5FEAB8C">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607FC04">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B5BFD59">
            <w:pPr>
              <w:jc w:val="right"/>
              <w:rPr>
                <w:rFonts w:ascii="仿宋_GB2312" w:hAnsi="宋体" w:eastAsia="仿宋_GB2312" w:cs="宋体"/>
                <w:color w:val="000000"/>
                <w:sz w:val="18"/>
                <w:szCs w:val="18"/>
              </w:rPr>
            </w:pPr>
            <w:r>
              <w:rPr>
                <w:rFonts w:hint="eastAsia" w:ascii="仿宋_GB2312" w:eastAsia="仿宋_GB2312"/>
                <w:color w:val="000000"/>
                <w:sz w:val="18"/>
                <w:szCs w:val="18"/>
              </w:rPr>
              <w:t>53.86</w:t>
            </w:r>
          </w:p>
        </w:tc>
        <w:tc>
          <w:tcPr>
            <w:tcW w:w="1020" w:type="dxa"/>
            <w:tcBorders>
              <w:top w:val="nil"/>
              <w:left w:val="nil"/>
              <w:bottom w:val="single" w:color="auto" w:sz="4" w:space="0"/>
              <w:right w:val="single" w:color="auto" w:sz="4" w:space="0"/>
            </w:tcBorders>
            <w:shd w:val="clear" w:color="auto" w:fill="auto"/>
            <w:noWrap/>
            <w:vAlign w:val="center"/>
          </w:tcPr>
          <w:p w14:paraId="3312F548">
            <w:pPr>
              <w:jc w:val="right"/>
              <w:rPr>
                <w:rFonts w:ascii="仿宋_GB2312" w:hAnsi="宋体" w:eastAsia="仿宋_GB2312" w:cs="宋体"/>
                <w:color w:val="000000"/>
                <w:sz w:val="18"/>
                <w:szCs w:val="18"/>
              </w:rPr>
            </w:pPr>
            <w:r>
              <w:rPr>
                <w:rFonts w:hint="eastAsia" w:ascii="仿宋_GB2312" w:eastAsia="仿宋_GB2312"/>
                <w:color w:val="000000"/>
                <w:sz w:val="18"/>
                <w:szCs w:val="18"/>
              </w:rPr>
              <w:t>53.86</w:t>
            </w:r>
          </w:p>
        </w:tc>
        <w:tc>
          <w:tcPr>
            <w:tcW w:w="950" w:type="dxa"/>
            <w:tcBorders>
              <w:top w:val="nil"/>
              <w:left w:val="nil"/>
              <w:bottom w:val="single" w:color="auto" w:sz="4" w:space="0"/>
              <w:right w:val="single" w:color="auto" w:sz="4" w:space="0"/>
            </w:tcBorders>
            <w:shd w:val="clear" w:color="auto" w:fill="auto"/>
            <w:noWrap/>
            <w:vAlign w:val="center"/>
          </w:tcPr>
          <w:p w14:paraId="79589C9A">
            <w:pPr>
              <w:jc w:val="right"/>
              <w:rPr>
                <w:rFonts w:ascii="仿宋_GB2312" w:hAnsi="宋体" w:eastAsia="仿宋_GB2312" w:cs="宋体"/>
                <w:color w:val="000000"/>
                <w:sz w:val="18"/>
                <w:szCs w:val="18"/>
              </w:rPr>
            </w:pPr>
            <w:r>
              <w:rPr>
                <w:rFonts w:hint="eastAsia" w:ascii="仿宋_GB2312" w:eastAsia="仿宋_GB2312"/>
                <w:color w:val="000000"/>
                <w:sz w:val="18"/>
                <w:szCs w:val="18"/>
              </w:rPr>
              <w:t>53.86</w:t>
            </w:r>
          </w:p>
        </w:tc>
        <w:tc>
          <w:tcPr>
            <w:tcW w:w="840" w:type="dxa"/>
            <w:tcBorders>
              <w:top w:val="nil"/>
              <w:left w:val="nil"/>
              <w:bottom w:val="single" w:color="auto" w:sz="4" w:space="0"/>
              <w:right w:val="single" w:color="auto" w:sz="4" w:space="0"/>
            </w:tcBorders>
            <w:shd w:val="clear" w:color="auto" w:fill="auto"/>
            <w:vAlign w:val="center"/>
          </w:tcPr>
          <w:p w14:paraId="577CAAC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B1087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9F559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A4365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C5540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35D27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D7AFA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79F7F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A2A0929">
            <w:pPr>
              <w:jc w:val="left"/>
              <w:rPr>
                <w:rFonts w:ascii="仿宋_GB2312" w:hAnsi="宋体" w:eastAsia="仿宋_GB2312" w:cs="宋体"/>
                <w:color w:val="000000"/>
                <w:sz w:val="18"/>
                <w:szCs w:val="18"/>
              </w:rPr>
            </w:pPr>
          </w:p>
        </w:tc>
      </w:tr>
      <w:tr w14:paraId="6398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646EC8">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FFAA25C">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3363A3">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782313D">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8A7E6E0">
            <w:pPr>
              <w:jc w:val="right"/>
              <w:rPr>
                <w:rFonts w:ascii="仿宋_GB2312" w:hAnsi="宋体" w:eastAsia="仿宋_GB2312" w:cs="宋体"/>
                <w:color w:val="000000"/>
                <w:sz w:val="18"/>
                <w:szCs w:val="18"/>
              </w:rPr>
            </w:pPr>
            <w:r>
              <w:rPr>
                <w:rFonts w:hint="eastAsia" w:ascii="仿宋_GB2312" w:eastAsia="仿宋_GB2312"/>
                <w:color w:val="000000"/>
                <w:sz w:val="18"/>
                <w:szCs w:val="18"/>
              </w:rPr>
              <w:t>1780.31</w:t>
            </w:r>
          </w:p>
        </w:tc>
        <w:tc>
          <w:tcPr>
            <w:tcW w:w="1020" w:type="dxa"/>
            <w:tcBorders>
              <w:top w:val="nil"/>
              <w:left w:val="nil"/>
              <w:bottom w:val="single" w:color="auto" w:sz="4" w:space="0"/>
              <w:right w:val="single" w:color="auto" w:sz="4" w:space="0"/>
            </w:tcBorders>
            <w:shd w:val="clear" w:color="auto" w:fill="auto"/>
            <w:noWrap/>
            <w:vAlign w:val="center"/>
          </w:tcPr>
          <w:p w14:paraId="1C50E091">
            <w:pPr>
              <w:jc w:val="right"/>
              <w:rPr>
                <w:rFonts w:ascii="仿宋_GB2312" w:hAnsi="宋体" w:eastAsia="仿宋_GB2312" w:cs="宋体"/>
                <w:color w:val="000000"/>
                <w:sz w:val="18"/>
                <w:szCs w:val="18"/>
              </w:rPr>
            </w:pPr>
            <w:r>
              <w:rPr>
                <w:rFonts w:hint="eastAsia" w:ascii="仿宋_GB2312" w:eastAsia="仿宋_GB2312"/>
                <w:color w:val="000000"/>
                <w:sz w:val="18"/>
                <w:szCs w:val="18"/>
              </w:rPr>
              <w:t>1780.31</w:t>
            </w:r>
          </w:p>
        </w:tc>
        <w:tc>
          <w:tcPr>
            <w:tcW w:w="950" w:type="dxa"/>
            <w:tcBorders>
              <w:top w:val="nil"/>
              <w:left w:val="nil"/>
              <w:bottom w:val="single" w:color="auto" w:sz="4" w:space="0"/>
              <w:right w:val="single" w:color="auto" w:sz="4" w:space="0"/>
            </w:tcBorders>
            <w:shd w:val="clear" w:color="auto" w:fill="auto"/>
            <w:noWrap/>
            <w:vAlign w:val="center"/>
          </w:tcPr>
          <w:p w14:paraId="65C3CF33">
            <w:pPr>
              <w:jc w:val="right"/>
              <w:rPr>
                <w:rFonts w:ascii="仿宋_GB2312" w:hAnsi="宋体" w:eastAsia="仿宋_GB2312" w:cs="宋体"/>
                <w:color w:val="000000"/>
                <w:sz w:val="18"/>
                <w:szCs w:val="18"/>
              </w:rPr>
            </w:pPr>
            <w:r>
              <w:rPr>
                <w:rFonts w:hint="eastAsia" w:ascii="仿宋_GB2312" w:eastAsia="仿宋_GB2312"/>
                <w:color w:val="000000"/>
                <w:sz w:val="18"/>
                <w:szCs w:val="18"/>
              </w:rPr>
              <w:t>1780.31</w:t>
            </w:r>
          </w:p>
        </w:tc>
        <w:tc>
          <w:tcPr>
            <w:tcW w:w="840" w:type="dxa"/>
            <w:tcBorders>
              <w:top w:val="nil"/>
              <w:left w:val="nil"/>
              <w:bottom w:val="single" w:color="auto" w:sz="4" w:space="0"/>
              <w:right w:val="single" w:color="auto" w:sz="4" w:space="0"/>
            </w:tcBorders>
            <w:shd w:val="clear" w:color="auto" w:fill="auto"/>
            <w:vAlign w:val="center"/>
          </w:tcPr>
          <w:p w14:paraId="23F0BE0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B6FEF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601D3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4D14B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201BC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D75C3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F9948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C3E41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135460">
            <w:pPr>
              <w:jc w:val="left"/>
              <w:rPr>
                <w:rFonts w:ascii="仿宋_GB2312" w:hAnsi="宋体" w:eastAsia="仿宋_GB2312" w:cs="宋体"/>
                <w:color w:val="000000"/>
                <w:sz w:val="18"/>
                <w:szCs w:val="18"/>
              </w:rPr>
            </w:pPr>
          </w:p>
        </w:tc>
      </w:tr>
      <w:tr w14:paraId="7298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56E066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8F97E8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678EA4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7C04D5B">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764724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814.16</w:t>
            </w:r>
          </w:p>
        </w:tc>
        <w:tc>
          <w:tcPr>
            <w:tcW w:w="1020" w:type="dxa"/>
            <w:tcBorders>
              <w:top w:val="nil"/>
              <w:left w:val="nil"/>
              <w:bottom w:val="single" w:color="auto" w:sz="4" w:space="0"/>
              <w:right w:val="single" w:color="auto" w:sz="4" w:space="0"/>
            </w:tcBorders>
            <w:shd w:val="clear" w:color="auto" w:fill="auto"/>
            <w:noWrap/>
            <w:vAlign w:val="center"/>
          </w:tcPr>
          <w:p w14:paraId="3381D06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814.16</w:t>
            </w:r>
          </w:p>
        </w:tc>
        <w:tc>
          <w:tcPr>
            <w:tcW w:w="950" w:type="dxa"/>
            <w:tcBorders>
              <w:top w:val="nil"/>
              <w:left w:val="nil"/>
              <w:bottom w:val="single" w:color="auto" w:sz="4" w:space="0"/>
              <w:right w:val="single" w:color="auto" w:sz="4" w:space="0"/>
            </w:tcBorders>
            <w:shd w:val="clear" w:color="auto" w:fill="auto"/>
            <w:noWrap/>
            <w:vAlign w:val="center"/>
          </w:tcPr>
          <w:p w14:paraId="162611B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814.16</w:t>
            </w:r>
          </w:p>
        </w:tc>
        <w:tc>
          <w:tcPr>
            <w:tcW w:w="840" w:type="dxa"/>
            <w:tcBorders>
              <w:top w:val="nil"/>
              <w:left w:val="nil"/>
              <w:bottom w:val="single" w:color="auto" w:sz="4" w:space="0"/>
              <w:right w:val="single" w:color="auto" w:sz="4" w:space="0"/>
            </w:tcBorders>
            <w:shd w:val="clear" w:color="auto" w:fill="auto"/>
            <w:vAlign w:val="center"/>
          </w:tcPr>
          <w:p w14:paraId="4D822F5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5FB7C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19776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07644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9F670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40C3B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8A168E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4301F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AF77EF">
            <w:pPr>
              <w:jc w:val="left"/>
              <w:rPr>
                <w:rFonts w:ascii="仿宋_GB2312" w:hAnsi="宋体" w:eastAsia="仿宋_GB2312" w:cs="宋体"/>
                <w:b/>
                <w:color w:val="000000"/>
                <w:sz w:val="18"/>
                <w:szCs w:val="18"/>
              </w:rPr>
            </w:pPr>
          </w:p>
        </w:tc>
      </w:tr>
      <w:tr w14:paraId="3BF98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DA180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6D8E676">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A0E2AF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C920C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9F6B0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814.16</w:t>
            </w:r>
          </w:p>
        </w:tc>
        <w:tc>
          <w:tcPr>
            <w:tcW w:w="1020" w:type="dxa"/>
            <w:tcBorders>
              <w:top w:val="nil"/>
              <w:left w:val="nil"/>
              <w:bottom w:val="single" w:color="auto" w:sz="4" w:space="0"/>
              <w:right w:val="single" w:color="auto" w:sz="4" w:space="0"/>
            </w:tcBorders>
            <w:shd w:val="clear" w:color="auto" w:fill="auto"/>
            <w:noWrap/>
            <w:vAlign w:val="center"/>
          </w:tcPr>
          <w:p w14:paraId="47DCABF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814.16</w:t>
            </w:r>
          </w:p>
        </w:tc>
        <w:tc>
          <w:tcPr>
            <w:tcW w:w="950" w:type="dxa"/>
            <w:tcBorders>
              <w:top w:val="nil"/>
              <w:left w:val="nil"/>
              <w:bottom w:val="single" w:color="auto" w:sz="4" w:space="0"/>
              <w:right w:val="single" w:color="auto" w:sz="4" w:space="0"/>
            </w:tcBorders>
            <w:shd w:val="clear" w:color="auto" w:fill="auto"/>
            <w:noWrap/>
            <w:vAlign w:val="center"/>
          </w:tcPr>
          <w:p w14:paraId="77BDB0F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814.16</w:t>
            </w:r>
          </w:p>
        </w:tc>
        <w:tc>
          <w:tcPr>
            <w:tcW w:w="840" w:type="dxa"/>
            <w:tcBorders>
              <w:top w:val="nil"/>
              <w:left w:val="nil"/>
              <w:bottom w:val="single" w:color="auto" w:sz="4" w:space="0"/>
              <w:right w:val="single" w:color="auto" w:sz="4" w:space="0"/>
            </w:tcBorders>
            <w:shd w:val="clear" w:color="auto" w:fill="auto"/>
            <w:vAlign w:val="center"/>
          </w:tcPr>
          <w:p w14:paraId="433AE13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DE49E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C5FDB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A3CE7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349BC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48CE0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814A6E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52D26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5E1933">
            <w:pPr>
              <w:jc w:val="left"/>
              <w:rPr>
                <w:rFonts w:ascii="仿宋_GB2312" w:hAnsi="宋体" w:eastAsia="仿宋_GB2312" w:cs="宋体"/>
                <w:b/>
                <w:color w:val="000000"/>
                <w:sz w:val="18"/>
                <w:szCs w:val="18"/>
              </w:rPr>
            </w:pPr>
          </w:p>
        </w:tc>
      </w:tr>
      <w:tr w14:paraId="7827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01D58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16A255E">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02841F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3779120">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6D073DC8">
            <w:pPr>
              <w:jc w:val="right"/>
              <w:rPr>
                <w:rFonts w:ascii="仿宋_GB2312" w:hAnsi="宋体" w:eastAsia="仿宋_GB2312" w:cs="宋体"/>
                <w:color w:val="000000"/>
                <w:sz w:val="18"/>
                <w:szCs w:val="18"/>
              </w:rPr>
            </w:pPr>
            <w:r>
              <w:rPr>
                <w:rFonts w:hint="eastAsia" w:ascii="仿宋_GB2312" w:eastAsia="仿宋_GB2312"/>
                <w:color w:val="000000"/>
                <w:sz w:val="18"/>
                <w:szCs w:val="18"/>
              </w:rPr>
              <w:t>756.57</w:t>
            </w:r>
          </w:p>
        </w:tc>
        <w:tc>
          <w:tcPr>
            <w:tcW w:w="1020" w:type="dxa"/>
            <w:tcBorders>
              <w:top w:val="nil"/>
              <w:left w:val="nil"/>
              <w:bottom w:val="single" w:color="auto" w:sz="4" w:space="0"/>
              <w:right w:val="single" w:color="auto" w:sz="4" w:space="0"/>
            </w:tcBorders>
            <w:shd w:val="clear" w:color="auto" w:fill="auto"/>
            <w:noWrap/>
            <w:vAlign w:val="center"/>
          </w:tcPr>
          <w:p w14:paraId="49DA1499">
            <w:pPr>
              <w:jc w:val="right"/>
              <w:rPr>
                <w:rFonts w:ascii="仿宋_GB2312" w:hAnsi="宋体" w:eastAsia="仿宋_GB2312" w:cs="宋体"/>
                <w:color w:val="000000"/>
                <w:sz w:val="18"/>
                <w:szCs w:val="18"/>
              </w:rPr>
            </w:pPr>
            <w:r>
              <w:rPr>
                <w:rFonts w:hint="eastAsia" w:ascii="仿宋_GB2312" w:eastAsia="仿宋_GB2312"/>
                <w:color w:val="000000"/>
                <w:sz w:val="18"/>
                <w:szCs w:val="18"/>
              </w:rPr>
              <w:t>756.57</w:t>
            </w:r>
          </w:p>
        </w:tc>
        <w:tc>
          <w:tcPr>
            <w:tcW w:w="950" w:type="dxa"/>
            <w:tcBorders>
              <w:top w:val="nil"/>
              <w:left w:val="nil"/>
              <w:bottom w:val="single" w:color="auto" w:sz="4" w:space="0"/>
              <w:right w:val="single" w:color="auto" w:sz="4" w:space="0"/>
            </w:tcBorders>
            <w:shd w:val="clear" w:color="auto" w:fill="auto"/>
            <w:noWrap/>
            <w:vAlign w:val="center"/>
          </w:tcPr>
          <w:p w14:paraId="4E54FDA2">
            <w:pPr>
              <w:jc w:val="right"/>
              <w:rPr>
                <w:rFonts w:ascii="仿宋_GB2312" w:hAnsi="宋体" w:eastAsia="仿宋_GB2312" w:cs="宋体"/>
                <w:color w:val="000000"/>
                <w:sz w:val="18"/>
                <w:szCs w:val="18"/>
              </w:rPr>
            </w:pPr>
            <w:r>
              <w:rPr>
                <w:rFonts w:hint="eastAsia" w:ascii="仿宋_GB2312" w:eastAsia="仿宋_GB2312"/>
                <w:color w:val="000000"/>
                <w:sz w:val="18"/>
                <w:szCs w:val="18"/>
              </w:rPr>
              <w:t>756.57</w:t>
            </w:r>
          </w:p>
        </w:tc>
        <w:tc>
          <w:tcPr>
            <w:tcW w:w="840" w:type="dxa"/>
            <w:tcBorders>
              <w:top w:val="nil"/>
              <w:left w:val="nil"/>
              <w:bottom w:val="single" w:color="auto" w:sz="4" w:space="0"/>
              <w:right w:val="single" w:color="auto" w:sz="4" w:space="0"/>
            </w:tcBorders>
            <w:shd w:val="clear" w:color="auto" w:fill="auto"/>
            <w:vAlign w:val="center"/>
          </w:tcPr>
          <w:p w14:paraId="2D9317B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0124C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ED2F6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4049F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62C13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9AC95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2C277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F3C87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5F5AB3">
            <w:pPr>
              <w:jc w:val="left"/>
              <w:rPr>
                <w:rFonts w:ascii="仿宋_GB2312" w:hAnsi="宋体" w:eastAsia="仿宋_GB2312" w:cs="宋体"/>
                <w:color w:val="000000"/>
                <w:sz w:val="18"/>
                <w:szCs w:val="18"/>
              </w:rPr>
            </w:pPr>
          </w:p>
        </w:tc>
      </w:tr>
      <w:tr w14:paraId="3FC9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AC7328">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6CA8DB0">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3AA6FB5">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0C8C3345">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7997A099">
            <w:pPr>
              <w:jc w:val="right"/>
              <w:rPr>
                <w:rFonts w:ascii="仿宋_GB2312" w:hAnsi="宋体" w:eastAsia="仿宋_GB2312" w:cs="宋体"/>
                <w:color w:val="000000"/>
                <w:sz w:val="18"/>
                <w:szCs w:val="18"/>
              </w:rPr>
            </w:pPr>
            <w:r>
              <w:rPr>
                <w:rFonts w:hint="eastAsia" w:ascii="仿宋_GB2312" w:eastAsia="仿宋_GB2312"/>
                <w:color w:val="000000"/>
                <w:sz w:val="18"/>
                <w:szCs w:val="18"/>
              </w:rPr>
              <w:t>57.59</w:t>
            </w:r>
          </w:p>
        </w:tc>
        <w:tc>
          <w:tcPr>
            <w:tcW w:w="1020" w:type="dxa"/>
            <w:tcBorders>
              <w:top w:val="nil"/>
              <w:left w:val="nil"/>
              <w:bottom w:val="single" w:color="auto" w:sz="4" w:space="0"/>
              <w:right w:val="single" w:color="auto" w:sz="4" w:space="0"/>
            </w:tcBorders>
            <w:shd w:val="clear" w:color="auto" w:fill="auto"/>
            <w:noWrap/>
            <w:vAlign w:val="center"/>
          </w:tcPr>
          <w:p w14:paraId="48F9192C">
            <w:pPr>
              <w:jc w:val="right"/>
              <w:rPr>
                <w:rFonts w:ascii="仿宋_GB2312" w:hAnsi="宋体" w:eastAsia="仿宋_GB2312" w:cs="宋体"/>
                <w:color w:val="000000"/>
                <w:sz w:val="18"/>
                <w:szCs w:val="18"/>
              </w:rPr>
            </w:pPr>
            <w:r>
              <w:rPr>
                <w:rFonts w:hint="eastAsia" w:ascii="仿宋_GB2312" w:eastAsia="仿宋_GB2312"/>
                <w:color w:val="000000"/>
                <w:sz w:val="18"/>
                <w:szCs w:val="18"/>
              </w:rPr>
              <w:t>57.59</w:t>
            </w:r>
          </w:p>
        </w:tc>
        <w:tc>
          <w:tcPr>
            <w:tcW w:w="950" w:type="dxa"/>
            <w:tcBorders>
              <w:top w:val="nil"/>
              <w:left w:val="nil"/>
              <w:bottom w:val="single" w:color="auto" w:sz="4" w:space="0"/>
              <w:right w:val="single" w:color="auto" w:sz="4" w:space="0"/>
            </w:tcBorders>
            <w:shd w:val="clear" w:color="auto" w:fill="auto"/>
            <w:noWrap/>
            <w:vAlign w:val="center"/>
          </w:tcPr>
          <w:p w14:paraId="1747961D">
            <w:pPr>
              <w:jc w:val="right"/>
              <w:rPr>
                <w:rFonts w:ascii="仿宋_GB2312" w:hAnsi="宋体" w:eastAsia="仿宋_GB2312" w:cs="宋体"/>
                <w:color w:val="000000"/>
                <w:sz w:val="18"/>
                <w:szCs w:val="18"/>
              </w:rPr>
            </w:pPr>
            <w:r>
              <w:rPr>
                <w:rFonts w:hint="eastAsia" w:ascii="仿宋_GB2312" w:eastAsia="仿宋_GB2312"/>
                <w:color w:val="000000"/>
                <w:sz w:val="18"/>
                <w:szCs w:val="18"/>
              </w:rPr>
              <w:t>57.59</w:t>
            </w:r>
          </w:p>
        </w:tc>
        <w:tc>
          <w:tcPr>
            <w:tcW w:w="840" w:type="dxa"/>
            <w:tcBorders>
              <w:top w:val="nil"/>
              <w:left w:val="nil"/>
              <w:bottom w:val="single" w:color="auto" w:sz="4" w:space="0"/>
              <w:right w:val="single" w:color="auto" w:sz="4" w:space="0"/>
            </w:tcBorders>
            <w:shd w:val="clear" w:color="auto" w:fill="auto"/>
            <w:vAlign w:val="center"/>
          </w:tcPr>
          <w:p w14:paraId="305683F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10913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A09F1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03E53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7E224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F53AA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D8227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AEE42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72A8F7">
            <w:pPr>
              <w:jc w:val="left"/>
              <w:rPr>
                <w:rFonts w:ascii="仿宋_GB2312" w:hAnsi="宋体" w:eastAsia="仿宋_GB2312" w:cs="宋体"/>
                <w:color w:val="000000"/>
                <w:sz w:val="18"/>
                <w:szCs w:val="18"/>
              </w:rPr>
            </w:pPr>
          </w:p>
        </w:tc>
      </w:tr>
      <w:tr w14:paraId="3DA4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8E04F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962337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75DB9C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1AD7EDB">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7E876C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1439.80</w:t>
            </w:r>
          </w:p>
        </w:tc>
        <w:tc>
          <w:tcPr>
            <w:tcW w:w="1020" w:type="dxa"/>
            <w:tcBorders>
              <w:top w:val="nil"/>
              <w:left w:val="nil"/>
              <w:bottom w:val="single" w:color="auto" w:sz="4" w:space="0"/>
              <w:right w:val="single" w:color="auto" w:sz="4" w:space="0"/>
            </w:tcBorders>
            <w:shd w:val="clear" w:color="auto" w:fill="auto"/>
            <w:noWrap/>
            <w:vAlign w:val="center"/>
          </w:tcPr>
          <w:p w14:paraId="6C221E6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1439.80</w:t>
            </w:r>
          </w:p>
        </w:tc>
        <w:tc>
          <w:tcPr>
            <w:tcW w:w="950" w:type="dxa"/>
            <w:tcBorders>
              <w:top w:val="nil"/>
              <w:left w:val="nil"/>
              <w:bottom w:val="single" w:color="auto" w:sz="4" w:space="0"/>
              <w:right w:val="single" w:color="auto" w:sz="4" w:space="0"/>
            </w:tcBorders>
            <w:shd w:val="clear" w:color="auto" w:fill="auto"/>
            <w:noWrap/>
            <w:vAlign w:val="center"/>
          </w:tcPr>
          <w:p w14:paraId="73F5AC1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1439.80</w:t>
            </w:r>
          </w:p>
        </w:tc>
        <w:tc>
          <w:tcPr>
            <w:tcW w:w="840" w:type="dxa"/>
            <w:tcBorders>
              <w:top w:val="nil"/>
              <w:left w:val="nil"/>
              <w:bottom w:val="single" w:color="auto" w:sz="4" w:space="0"/>
              <w:right w:val="single" w:color="auto" w:sz="4" w:space="0"/>
            </w:tcBorders>
            <w:shd w:val="clear" w:color="auto" w:fill="auto"/>
            <w:vAlign w:val="center"/>
          </w:tcPr>
          <w:p w14:paraId="32D7B14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B85F7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33F37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0FC06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55BEC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85E14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920C8C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C3153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10DABB">
            <w:pPr>
              <w:jc w:val="left"/>
              <w:rPr>
                <w:rFonts w:ascii="仿宋_GB2312" w:hAnsi="宋体" w:eastAsia="仿宋_GB2312" w:cs="宋体"/>
                <w:b/>
                <w:color w:val="000000"/>
                <w:sz w:val="18"/>
                <w:szCs w:val="18"/>
              </w:rPr>
            </w:pPr>
          </w:p>
        </w:tc>
      </w:tr>
      <w:tr w14:paraId="4DFE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A08FB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6B5B89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4776EA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DC781A">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8F82DD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1439.80</w:t>
            </w:r>
          </w:p>
        </w:tc>
        <w:tc>
          <w:tcPr>
            <w:tcW w:w="1020" w:type="dxa"/>
            <w:tcBorders>
              <w:top w:val="nil"/>
              <w:left w:val="nil"/>
              <w:bottom w:val="single" w:color="auto" w:sz="4" w:space="0"/>
              <w:right w:val="single" w:color="auto" w:sz="4" w:space="0"/>
            </w:tcBorders>
            <w:shd w:val="clear" w:color="auto" w:fill="auto"/>
            <w:noWrap/>
            <w:vAlign w:val="center"/>
          </w:tcPr>
          <w:p w14:paraId="0403C4B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1439.80</w:t>
            </w:r>
          </w:p>
        </w:tc>
        <w:tc>
          <w:tcPr>
            <w:tcW w:w="950" w:type="dxa"/>
            <w:tcBorders>
              <w:top w:val="nil"/>
              <w:left w:val="nil"/>
              <w:bottom w:val="single" w:color="auto" w:sz="4" w:space="0"/>
              <w:right w:val="single" w:color="auto" w:sz="4" w:space="0"/>
            </w:tcBorders>
            <w:shd w:val="clear" w:color="auto" w:fill="auto"/>
            <w:noWrap/>
            <w:vAlign w:val="center"/>
          </w:tcPr>
          <w:p w14:paraId="1F9E3CA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1439.80</w:t>
            </w:r>
          </w:p>
        </w:tc>
        <w:tc>
          <w:tcPr>
            <w:tcW w:w="840" w:type="dxa"/>
            <w:tcBorders>
              <w:top w:val="nil"/>
              <w:left w:val="nil"/>
              <w:bottom w:val="single" w:color="auto" w:sz="4" w:space="0"/>
              <w:right w:val="single" w:color="auto" w:sz="4" w:space="0"/>
            </w:tcBorders>
            <w:shd w:val="clear" w:color="auto" w:fill="auto"/>
            <w:vAlign w:val="center"/>
          </w:tcPr>
          <w:p w14:paraId="1489B7E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60B53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15D85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818C8F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E269E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06536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BB94D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4A4CA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36AA9BC">
            <w:pPr>
              <w:jc w:val="left"/>
              <w:rPr>
                <w:rFonts w:ascii="仿宋_GB2312" w:hAnsi="宋体" w:eastAsia="仿宋_GB2312" w:cs="宋体"/>
                <w:b/>
                <w:color w:val="000000"/>
                <w:sz w:val="18"/>
                <w:szCs w:val="18"/>
              </w:rPr>
            </w:pPr>
          </w:p>
        </w:tc>
      </w:tr>
      <w:tr w14:paraId="66881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69BA83">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A24EFC1">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60EB9D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DFC81B1">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B081E45">
            <w:pPr>
              <w:jc w:val="right"/>
              <w:rPr>
                <w:rFonts w:ascii="仿宋_GB2312" w:hAnsi="宋体" w:eastAsia="仿宋_GB2312" w:cs="宋体"/>
                <w:color w:val="000000"/>
                <w:sz w:val="18"/>
                <w:szCs w:val="18"/>
              </w:rPr>
            </w:pPr>
            <w:r>
              <w:rPr>
                <w:rFonts w:hint="eastAsia" w:ascii="仿宋_GB2312" w:eastAsia="仿宋_GB2312"/>
                <w:color w:val="000000"/>
                <w:sz w:val="18"/>
                <w:szCs w:val="18"/>
              </w:rPr>
              <w:t>1439.80</w:t>
            </w:r>
          </w:p>
        </w:tc>
        <w:tc>
          <w:tcPr>
            <w:tcW w:w="1020" w:type="dxa"/>
            <w:tcBorders>
              <w:top w:val="nil"/>
              <w:left w:val="nil"/>
              <w:bottom w:val="single" w:color="auto" w:sz="4" w:space="0"/>
              <w:right w:val="single" w:color="auto" w:sz="4" w:space="0"/>
            </w:tcBorders>
            <w:shd w:val="clear" w:color="auto" w:fill="auto"/>
            <w:noWrap/>
            <w:vAlign w:val="center"/>
          </w:tcPr>
          <w:p w14:paraId="117E1509">
            <w:pPr>
              <w:jc w:val="right"/>
              <w:rPr>
                <w:rFonts w:ascii="仿宋_GB2312" w:hAnsi="宋体" w:eastAsia="仿宋_GB2312" w:cs="宋体"/>
                <w:color w:val="000000"/>
                <w:sz w:val="18"/>
                <w:szCs w:val="18"/>
              </w:rPr>
            </w:pPr>
            <w:r>
              <w:rPr>
                <w:rFonts w:hint="eastAsia" w:ascii="仿宋_GB2312" w:eastAsia="仿宋_GB2312"/>
                <w:color w:val="000000"/>
                <w:sz w:val="18"/>
                <w:szCs w:val="18"/>
              </w:rPr>
              <w:t>1439.80</w:t>
            </w:r>
          </w:p>
        </w:tc>
        <w:tc>
          <w:tcPr>
            <w:tcW w:w="950" w:type="dxa"/>
            <w:tcBorders>
              <w:top w:val="nil"/>
              <w:left w:val="nil"/>
              <w:bottom w:val="single" w:color="auto" w:sz="4" w:space="0"/>
              <w:right w:val="single" w:color="auto" w:sz="4" w:space="0"/>
            </w:tcBorders>
            <w:shd w:val="clear" w:color="auto" w:fill="auto"/>
            <w:noWrap/>
            <w:vAlign w:val="center"/>
          </w:tcPr>
          <w:p w14:paraId="2CF9B730">
            <w:pPr>
              <w:jc w:val="right"/>
              <w:rPr>
                <w:rFonts w:ascii="仿宋_GB2312" w:hAnsi="宋体" w:eastAsia="仿宋_GB2312" w:cs="宋体"/>
                <w:color w:val="000000"/>
                <w:sz w:val="18"/>
                <w:szCs w:val="18"/>
              </w:rPr>
            </w:pPr>
            <w:r>
              <w:rPr>
                <w:rFonts w:hint="eastAsia" w:ascii="仿宋_GB2312" w:eastAsia="仿宋_GB2312"/>
                <w:color w:val="000000"/>
                <w:sz w:val="18"/>
                <w:szCs w:val="18"/>
              </w:rPr>
              <w:t>1439.80</w:t>
            </w:r>
          </w:p>
        </w:tc>
        <w:tc>
          <w:tcPr>
            <w:tcW w:w="840" w:type="dxa"/>
            <w:tcBorders>
              <w:top w:val="nil"/>
              <w:left w:val="nil"/>
              <w:bottom w:val="single" w:color="auto" w:sz="4" w:space="0"/>
              <w:right w:val="single" w:color="auto" w:sz="4" w:space="0"/>
            </w:tcBorders>
            <w:shd w:val="clear" w:color="auto" w:fill="auto"/>
            <w:vAlign w:val="center"/>
          </w:tcPr>
          <w:p w14:paraId="02F579C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4D191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C751E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9D182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B3795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42BFC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3C4A9A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AC925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77731E">
            <w:pPr>
              <w:jc w:val="left"/>
              <w:rPr>
                <w:rFonts w:ascii="仿宋_GB2312" w:hAnsi="宋体" w:eastAsia="仿宋_GB2312" w:cs="宋体"/>
                <w:color w:val="000000"/>
                <w:sz w:val="18"/>
                <w:szCs w:val="18"/>
              </w:rPr>
            </w:pPr>
          </w:p>
        </w:tc>
      </w:tr>
      <w:tr w14:paraId="096E3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42125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C5D89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11E10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4F3C0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631EBE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25810.73</w:t>
            </w:r>
          </w:p>
        </w:tc>
        <w:tc>
          <w:tcPr>
            <w:tcW w:w="1020" w:type="dxa"/>
            <w:tcBorders>
              <w:top w:val="nil"/>
              <w:left w:val="nil"/>
              <w:bottom w:val="single" w:color="auto" w:sz="4" w:space="0"/>
              <w:right w:val="single" w:color="auto" w:sz="4" w:space="0"/>
            </w:tcBorders>
            <w:shd w:val="clear" w:color="auto" w:fill="auto"/>
            <w:noWrap/>
            <w:vAlign w:val="center"/>
          </w:tcPr>
          <w:p w14:paraId="0434E4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25789.28</w:t>
            </w:r>
          </w:p>
        </w:tc>
        <w:tc>
          <w:tcPr>
            <w:tcW w:w="950" w:type="dxa"/>
            <w:tcBorders>
              <w:top w:val="nil"/>
              <w:left w:val="nil"/>
              <w:bottom w:val="single" w:color="auto" w:sz="4" w:space="0"/>
              <w:right w:val="single" w:color="auto" w:sz="4" w:space="0"/>
            </w:tcBorders>
            <w:shd w:val="clear" w:color="auto" w:fill="auto"/>
            <w:noWrap/>
            <w:vAlign w:val="center"/>
          </w:tcPr>
          <w:p w14:paraId="7C3490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24824.92</w:t>
            </w:r>
          </w:p>
        </w:tc>
        <w:tc>
          <w:tcPr>
            <w:tcW w:w="840" w:type="dxa"/>
            <w:tcBorders>
              <w:top w:val="nil"/>
              <w:left w:val="nil"/>
              <w:bottom w:val="single" w:color="auto" w:sz="4" w:space="0"/>
              <w:right w:val="single" w:color="auto" w:sz="4" w:space="0"/>
            </w:tcBorders>
            <w:shd w:val="clear" w:color="auto" w:fill="auto"/>
            <w:vAlign w:val="center"/>
          </w:tcPr>
          <w:p w14:paraId="07914F5E">
            <w:pPr>
              <w:jc w:val="left"/>
              <w:rPr>
                <w:rFonts w:ascii="仿宋_GB2312" w:hAnsi="宋体" w:eastAsia="仿宋_GB2312" w:cs="宋体"/>
                <w:b/>
                <w:color w:val="000000"/>
                <w:sz w:val="18"/>
                <w:szCs w:val="18"/>
              </w:rPr>
            </w:pPr>
            <w:r>
              <w:rPr>
                <w:rFonts w:hint="eastAsia" w:ascii="仿宋_GB2312" w:eastAsia="仿宋_GB2312"/>
                <w:b/>
                <w:color w:val="000000"/>
                <w:sz w:val="18"/>
                <w:szCs w:val="18"/>
              </w:rPr>
              <w:t>964.36</w:t>
            </w:r>
          </w:p>
        </w:tc>
        <w:tc>
          <w:tcPr>
            <w:tcW w:w="850" w:type="dxa"/>
            <w:tcBorders>
              <w:top w:val="nil"/>
              <w:left w:val="nil"/>
              <w:bottom w:val="single" w:color="auto" w:sz="4" w:space="0"/>
              <w:right w:val="single" w:color="auto" w:sz="4" w:space="0"/>
            </w:tcBorders>
            <w:shd w:val="clear" w:color="auto" w:fill="auto"/>
            <w:vAlign w:val="center"/>
          </w:tcPr>
          <w:p w14:paraId="6C9E77D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67E01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0C0DA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745D7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33697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62BB8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C0D8B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21.45</w:t>
            </w:r>
          </w:p>
        </w:tc>
        <w:tc>
          <w:tcPr>
            <w:tcW w:w="820" w:type="dxa"/>
            <w:tcBorders>
              <w:top w:val="nil"/>
              <w:left w:val="nil"/>
              <w:bottom w:val="single" w:color="auto" w:sz="4" w:space="0"/>
              <w:right w:val="single" w:color="auto" w:sz="4" w:space="0"/>
            </w:tcBorders>
            <w:shd w:val="clear" w:color="auto" w:fill="auto"/>
            <w:vAlign w:val="center"/>
          </w:tcPr>
          <w:p w14:paraId="68471143">
            <w:pPr>
              <w:jc w:val="left"/>
              <w:rPr>
                <w:rFonts w:ascii="仿宋_GB2312" w:hAnsi="宋体" w:eastAsia="仿宋_GB2312" w:cs="宋体"/>
                <w:b/>
                <w:color w:val="000000"/>
                <w:sz w:val="18"/>
                <w:szCs w:val="18"/>
              </w:rPr>
            </w:pPr>
          </w:p>
        </w:tc>
      </w:tr>
    </w:tbl>
    <w:p w14:paraId="75162107">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CD3D3AB">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056BFB2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399"/>
        <w:gridCol w:w="1770"/>
        <w:gridCol w:w="1770"/>
        <w:gridCol w:w="178"/>
        <w:gridCol w:w="1628"/>
      </w:tblGrid>
      <w:tr w14:paraId="1C41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A8DB05A">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编制单位：托克逊县公安局</w:t>
            </w:r>
          </w:p>
        </w:tc>
        <w:tc>
          <w:tcPr>
            <w:tcW w:w="1300" w:type="dxa"/>
            <w:tcBorders>
              <w:top w:val="nil"/>
              <w:left w:val="nil"/>
              <w:bottom w:val="nil"/>
              <w:right w:val="nil"/>
            </w:tcBorders>
          </w:tcPr>
          <w:p w14:paraId="48B3293D">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6A0912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5555831">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62524F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1A2F3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90EAD6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31FBF3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3F820D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1117D6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703A37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97276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3525BD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399A0A1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6581FD2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6DAABF8">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4E043644">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2A29B2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3262552">
            <w:pPr>
              <w:widowControl/>
              <w:jc w:val="left"/>
              <w:rPr>
                <w:rFonts w:ascii="仿宋_GB2312" w:eastAsia="仿宋_GB2312"/>
                <w:b/>
                <w:bCs/>
                <w:color w:val="000000"/>
                <w:kern w:val="0"/>
                <w:sz w:val="20"/>
                <w:szCs w:val="20"/>
              </w:rPr>
            </w:pPr>
          </w:p>
        </w:tc>
      </w:tr>
      <w:tr w14:paraId="07D990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3C0A0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0559552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F23C1B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CC0E9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公共安全支出</w:t>
            </w:r>
          </w:p>
        </w:tc>
        <w:tc>
          <w:tcPr>
            <w:tcW w:w="1855" w:type="dxa"/>
            <w:tcBorders>
              <w:top w:val="nil"/>
              <w:left w:val="nil"/>
              <w:bottom w:val="single" w:color="auto" w:sz="4" w:space="0"/>
              <w:right w:val="single" w:color="auto" w:sz="4" w:space="0"/>
            </w:tcBorders>
            <w:shd w:val="clear" w:color="auto" w:fill="auto"/>
            <w:vAlign w:val="center"/>
          </w:tcPr>
          <w:p w14:paraId="14592AD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21722.60</w:t>
            </w:r>
          </w:p>
        </w:tc>
        <w:tc>
          <w:tcPr>
            <w:tcW w:w="1856" w:type="dxa"/>
            <w:tcBorders>
              <w:top w:val="nil"/>
              <w:left w:val="nil"/>
              <w:bottom w:val="single" w:color="auto" w:sz="4" w:space="0"/>
              <w:right w:val="single" w:color="auto" w:sz="4" w:space="0"/>
            </w:tcBorders>
            <w:shd w:val="clear" w:color="auto" w:fill="auto"/>
            <w:vAlign w:val="center"/>
          </w:tcPr>
          <w:p w14:paraId="3BCCA45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17266.19</w:t>
            </w:r>
          </w:p>
        </w:tc>
        <w:tc>
          <w:tcPr>
            <w:tcW w:w="1904" w:type="dxa"/>
            <w:gridSpan w:val="2"/>
            <w:tcBorders>
              <w:top w:val="nil"/>
              <w:left w:val="nil"/>
              <w:bottom w:val="single" w:color="auto" w:sz="4" w:space="0"/>
              <w:right w:val="single" w:color="auto" w:sz="4" w:space="0"/>
            </w:tcBorders>
            <w:shd w:val="clear" w:color="auto" w:fill="auto"/>
            <w:vAlign w:val="center"/>
          </w:tcPr>
          <w:p w14:paraId="34C86BB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4456.41</w:t>
            </w:r>
          </w:p>
        </w:tc>
      </w:tr>
      <w:tr w14:paraId="321278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7C94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06483C5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C3FC75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CF70D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公安</w:t>
            </w:r>
          </w:p>
        </w:tc>
        <w:tc>
          <w:tcPr>
            <w:tcW w:w="1855" w:type="dxa"/>
            <w:tcBorders>
              <w:top w:val="nil"/>
              <w:left w:val="nil"/>
              <w:bottom w:val="single" w:color="auto" w:sz="4" w:space="0"/>
              <w:right w:val="single" w:color="auto" w:sz="4" w:space="0"/>
            </w:tcBorders>
            <w:shd w:val="clear" w:color="auto" w:fill="auto"/>
            <w:vAlign w:val="center"/>
          </w:tcPr>
          <w:p w14:paraId="12286A8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21722.60</w:t>
            </w:r>
          </w:p>
        </w:tc>
        <w:tc>
          <w:tcPr>
            <w:tcW w:w="1856" w:type="dxa"/>
            <w:tcBorders>
              <w:top w:val="nil"/>
              <w:left w:val="nil"/>
              <w:bottom w:val="single" w:color="auto" w:sz="4" w:space="0"/>
              <w:right w:val="single" w:color="auto" w:sz="4" w:space="0"/>
            </w:tcBorders>
            <w:shd w:val="clear" w:color="auto" w:fill="auto"/>
            <w:vAlign w:val="center"/>
          </w:tcPr>
          <w:p w14:paraId="338AA98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17266.19</w:t>
            </w:r>
          </w:p>
        </w:tc>
        <w:tc>
          <w:tcPr>
            <w:tcW w:w="1904" w:type="dxa"/>
            <w:gridSpan w:val="2"/>
            <w:tcBorders>
              <w:top w:val="nil"/>
              <w:left w:val="nil"/>
              <w:bottom w:val="single" w:color="auto" w:sz="4" w:space="0"/>
              <w:right w:val="single" w:color="auto" w:sz="4" w:space="0"/>
            </w:tcBorders>
            <w:shd w:val="clear" w:color="auto" w:fill="auto"/>
            <w:vAlign w:val="center"/>
          </w:tcPr>
          <w:p w14:paraId="6995C77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4456.41</w:t>
            </w:r>
          </w:p>
        </w:tc>
      </w:tr>
      <w:tr w14:paraId="09DF40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AD3BA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55D63A3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684A4A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9AC7AF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68F75F8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17266.19</w:t>
            </w:r>
          </w:p>
        </w:tc>
        <w:tc>
          <w:tcPr>
            <w:tcW w:w="1856" w:type="dxa"/>
            <w:tcBorders>
              <w:top w:val="nil"/>
              <w:left w:val="nil"/>
              <w:bottom w:val="single" w:color="auto" w:sz="4" w:space="0"/>
              <w:right w:val="single" w:color="auto" w:sz="4" w:space="0"/>
            </w:tcBorders>
            <w:shd w:val="clear" w:color="auto" w:fill="auto"/>
            <w:vAlign w:val="center"/>
          </w:tcPr>
          <w:p w14:paraId="7519990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17266.19</w:t>
            </w:r>
          </w:p>
        </w:tc>
        <w:tc>
          <w:tcPr>
            <w:tcW w:w="1904" w:type="dxa"/>
            <w:gridSpan w:val="2"/>
            <w:tcBorders>
              <w:top w:val="nil"/>
              <w:left w:val="nil"/>
              <w:bottom w:val="single" w:color="auto" w:sz="4" w:space="0"/>
              <w:right w:val="single" w:color="auto" w:sz="4" w:space="0"/>
            </w:tcBorders>
            <w:shd w:val="clear" w:color="auto" w:fill="auto"/>
            <w:vAlign w:val="center"/>
          </w:tcPr>
          <w:p w14:paraId="7210CEED">
            <w:pPr>
              <w:widowControl/>
              <w:jc w:val="right"/>
              <w:rPr>
                <w:rFonts w:ascii="仿宋_GB2312" w:hAnsi="宋体" w:eastAsia="仿宋_GB2312" w:cs="宋体"/>
                <w:b/>
                <w:bCs/>
                <w:color w:val="000000"/>
                <w:kern w:val="0"/>
                <w:sz w:val="18"/>
                <w:szCs w:val="18"/>
              </w:rPr>
            </w:pPr>
          </w:p>
        </w:tc>
      </w:tr>
      <w:tr w14:paraId="4151A5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AFBAB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749B3A3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2168A7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35C98E6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其他公安支出</w:t>
            </w:r>
          </w:p>
        </w:tc>
        <w:tc>
          <w:tcPr>
            <w:tcW w:w="1855" w:type="dxa"/>
            <w:tcBorders>
              <w:top w:val="nil"/>
              <w:left w:val="nil"/>
              <w:bottom w:val="single" w:color="auto" w:sz="4" w:space="0"/>
              <w:right w:val="single" w:color="auto" w:sz="4" w:space="0"/>
            </w:tcBorders>
            <w:shd w:val="clear" w:color="auto" w:fill="auto"/>
            <w:vAlign w:val="center"/>
          </w:tcPr>
          <w:p w14:paraId="1069DE1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4456.41</w:t>
            </w:r>
          </w:p>
        </w:tc>
        <w:tc>
          <w:tcPr>
            <w:tcW w:w="1856" w:type="dxa"/>
            <w:tcBorders>
              <w:top w:val="nil"/>
              <w:left w:val="nil"/>
              <w:bottom w:val="single" w:color="auto" w:sz="4" w:space="0"/>
              <w:right w:val="single" w:color="auto" w:sz="4" w:space="0"/>
            </w:tcBorders>
            <w:shd w:val="clear" w:color="auto" w:fill="auto"/>
            <w:vAlign w:val="center"/>
          </w:tcPr>
          <w:p w14:paraId="4879F7D0">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A24D02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4456.41</w:t>
            </w:r>
          </w:p>
        </w:tc>
      </w:tr>
      <w:tr w14:paraId="7014B0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5785C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CB4403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A0F7F6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F985A7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62D2F68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1834.17</w:t>
            </w:r>
          </w:p>
        </w:tc>
        <w:tc>
          <w:tcPr>
            <w:tcW w:w="1856" w:type="dxa"/>
            <w:tcBorders>
              <w:top w:val="nil"/>
              <w:left w:val="nil"/>
              <w:bottom w:val="single" w:color="auto" w:sz="4" w:space="0"/>
              <w:right w:val="single" w:color="auto" w:sz="4" w:space="0"/>
            </w:tcBorders>
            <w:shd w:val="clear" w:color="auto" w:fill="auto"/>
            <w:vAlign w:val="center"/>
          </w:tcPr>
          <w:p w14:paraId="5248391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1834.17</w:t>
            </w:r>
          </w:p>
        </w:tc>
        <w:tc>
          <w:tcPr>
            <w:tcW w:w="1904" w:type="dxa"/>
            <w:gridSpan w:val="2"/>
            <w:tcBorders>
              <w:top w:val="nil"/>
              <w:left w:val="nil"/>
              <w:bottom w:val="single" w:color="auto" w:sz="4" w:space="0"/>
              <w:right w:val="single" w:color="auto" w:sz="4" w:space="0"/>
            </w:tcBorders>
            <w:shd w:val="clear" w:color="auto" w:fill="auto"/>
            <w:vAlign w:val="center"/>
          </w:tcPr>
          <w:p w14:paraId="37C3DD7C">
            <w:pPr>
              <w:widowControl/>
              <w:jc w:val="right"/>
              <w:rPr>
                <w:rFonts w:ascii="仿宋_GB2312" w:hAnsi="宋体" w:eastAsia="仿宋_GB2312" w:cs="宋体"/>
                <w:b/>
                <w:bCs/>
                <w:color w:val="000000"/>
                <w:kern w:val="0"/>
                <w:sz w:val="18"/>
                <w:szCs w:val="18"/>
              </w:rPr>
            </w:pPr>
          </w:p>
        </w:tc>
      </w:tr>
      <w:tr w14:paraId="11069F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C87DA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A8A65C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A6FA73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86F931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B6BDC7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1834.17</w:t>
            </w:r>
          </w:p>
        </w:tc>
        <w:tc>
          <w:tcPr>
            <w:tcW w:w="1856" w:type="dxa"/>
            <w:tcBorders>
              <w:top w:val="nil"/>
              <w:left w:val="nil"/>
              <w:bottom w:val="single" w:color="auto" w:sz="4" w:space="0"/>
              <w:right w:val="single" w:color="auto" w:sz="4" w:space="0"/>
            </w:tcBorders>
            <w:shd w:val="clear" w:color="auto" w:fill="auto"/>
            <w:vAlign w:val="center"/>
          </w:tcPr>
          <w:p w14:paraId="43F475C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1834.17</w:t>
            </w:r>
          </w:p>
        </w:tc>
        <w:tc>
          <w:tcPr>
            <w:tcW w:w="1904" w:type="dxa"/>
            <w:gridSpan w:val="2"/>
            <w:tcBorders>
              <w:top w:val="nil"/>
              <w:left w:val="nil"/>
              <w:bottom w:val="single" w:color="auto" w:sz="4" w:space="0"/>
              <w:right w:val="single" w:color="auto" w:sz="4" w:space="0"/>
            </w:tcBorders>
            <w:shd w:val="clear" w:color="auto" w:fill="auto"/>
            <w:vAlign w:val="center"/>
          </w:tcPr>
          <w:p w14:paraId="14580D65">
            <w:pPr>
              <w:widowControl/>
              <w:jc w:val="right"/>
              <w:rPr>
                <w:rFonts w:ascii="仿宋_GB2312" w:hAnsi="宋体" w:eastAsia="仿宋_GB2312" w:cs="宋体"/>
                <w:b/>
                <w:bCs/>
                <w:color w:val="000000"/>
                <w:kern w:val="0"/>
                <w:sz w:val="18"/>
                <w:szCs w:val="18"/>
              </w:rPr>
            </w:pPr>
          </w:p>
        </w:tc>
      </w:tr>
      <w:tr w14:paraId="54BFFC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33195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15F5C2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25ECCD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9E5F07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05469ED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53.86</w:t>
            </w:r>
          </w:p>
        </w:tc>
        <w:tc>
          <w:tcPr>
            <w:tcW w:w="1856" w:type="dxa"/>
            <w:tcBorders>
              <w:top w:val="nil"/>
              <w:left w:val="nil"/>
              <w:bottom w:val="single" w:color="auto" w:sz="4" w:space="0"/>
              <w:right w:val="single" w:color="auto" w:sz="4" w:space="0"/>
            </w:tcBorders>
            <w:shd w:val="clear" w:color="auto" w:fill="auto"/>
            <w:vAlign w:val="center"/>
          </w:tcPr>
          <w:p w14:paraId="0149163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53.86</w:t>
            </w:r>
          </w:p>
        </w:tc>
        <w:tc>
          <w:tcPr>
            <w:tcW w:w="1904" w:type="dxa"/>
            <w:gridSpan w:val="2"/>
            <w:tcBorders>
              <w:top w:val="nil"/>
              <w:left w:val="nil"/>
              <w:bottom w:val="single" w:color="auto" w:sz="4" w:space="0"/>
              <w:right w:val="single" w:color="auto" w:sz="4" w:space="0"/>
            </w:tcBorders>
            <w:shd w:val="clear" w:color="auto" w:fill="auto"/>
            <w:vAlign w:val="center"/>
          </w:tcPr>
          <w:p w14:paraId="6BE53F73">
            <w:pPr>
              <w:widowControl/>
              <w:jc w:val="right"/>
              <w:rPr>
                <w:rFonts w:ascii="仿宋_GB2312" w:hAnsi="宋体" w:eastAsia="仿宋_GB2312" w:cs="宋体"/>
                <w:b/>
                <w:bCs/>
                <w:color w:val="000000"/>
                <w:kern w:val="0"/>
                <w:sz w:val="18"/>
                <w:szCs w:val="18"/>
              </w:rPr>
            </w:pPr>
          </w:p>
        </w:tc>
      </w:tr>
      <w:tr w14:paraId="3D0333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585B2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CAEF08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E4ECF8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07B348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19AB60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1780.31</w:t>
            </w:r>
          </w:p>
        </w:tc>
        <w:tc>
          <w:tcPr>
            <w:tcW w:w="1856" w:type="dxa"/>
            <w:tcBorders>
              <w:top w:val="nil"/>
              <w:left w:val="nil"/>
              <w:bottom w:val="single" w:color="auto" w:sz="4" w:space="0"/>
              <w:right w:val="single" w:color="auto" w:sz="4" w:space="0"/>
            </w:tcBorders>
            <w:shd w:val="clear" w:color="auto" w:fill="auto"/>
            <w:vAlign w:val="center"/>
          </w:tcPr>
          <w:p w14:paraId="3746BB2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1780.31</w:t>
            </w:r>
          </w:p>
        </w:tc>
        <w:tc>
          <w:tcPr>
            <w:tcW w:w="1904" w:type="dxa"/>
            <w:gridSpan w:val="2"/>
            <w:tcBorders>
              <w:top w:val="nil"/>
              <w:left w:val="nil"/>
              <w:bottom w:val="single" w:color="auto" w:sz="4" w:space="0"/>
              <w:right w:val="single" w:color="auto" w:sz="4" w:space="0"/>
            </w:tcBorders>
            <w:shd w:val="clear" w:color="auto" w:fill="auto"/>
            <w:vAlign w:val="center"/>
          </w:tcPr>
          <w:p w14:paraId="2F85D9D9">
            <w:pPr>
              <w:widowControl/>
              <w:jc w:val="right"/>
              <w:rPr>
                <w:rFonts w:ascii="仿宋_GB2312" w:hAnsi="宋体" w:eastAsia="仿宋_GB2312" w:cs="宋体"/>
                <w:b/>
                <w:bCs/>
                <w:color w:val="000000"/>
                <w:kern w:val="0"/>
                <w:sz w:val="18"/>
                <w:szCs w:val="18"/>
              </w:rPr>
            </w:pPr>
          </w:p>
        </w:tc>
      </w:tr>
      <w:tr w14:paraId="2789F2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CE001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FE535A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7496C8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6D5CE9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36426C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814.16</w:t>
            </w:r>
          </w:p>
        </w:tc>
        <w:tc>
          <w:tcPr>
            <w:tcW w:w="1856" w:type="dxa"/>
            <w:tcBorders>
              <w:top w:val="nil"/>
              <w:left w:val="nil"/>
              <w:bottom w:val="single" w:color="auto" w:sz="4" w:space="0"/>
              <w:right w:val="single" w:color="auto" w:sz="4" w:space="0"/>
            </w:tcBorders>
            <w:shd w:val="clear" w:color="auto" w:fill="auto"/>
            <w:vAlign w:val="center"/>
          </w:tcPr>
          <w:p w14:paraId="342FFCD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814.16</w:t>
            </w:r>
          </w:p>
        </w:tc>
        <w:tc>
          <w:tcPr>
            <w:tcW w:w="1904" w:type="dxa"/>
            <w:gridSpan w:val="2"/>
            <w:tcBorders>
              <w:top w:val="nil"/>
              <w:left w:val="nil"/>
              <w:bottom w:val="single" w:color="auto" w:sz="4" w:space="0"/>
              <w:right w:val="single" w:color="auto" w:sz="4" w:space="0"/>
            </w:tcBorders>
            <w:shd w:val="clear" w:color="auto" w:fill="auto"/>
            <w:vAlign w:val="center"/>
          </w:tcPr>
          <w:p w14:paraId="30041442">
            <w:pPr>
              <w:widowControl/>
              <w:jc w:val="right"/>
              <w:rPr>
                <w:rFonts w:ascii="仿宋_GB2312" w:hAnsi="宋体" w:eastAsia="仿宋_GB2312" w:cs="宋体"/>
                <w:b/>
                <w:bCs/>
                <w:color w:val="000000"/>
                <w:kern w:val="0"/>
                <w:sz w:val="18"/>
                <w:szCs w:val="18"/>
              </w:rPr>
            </w:pPr>
          </w:p>
        </w:tc>
      </w:tr>
      <w:tr w14:paraId="624D70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245B3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7CD117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12502F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3F0734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4A82928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814.16</w:t>
            </w:r>
          </w:p>
        </w:tc>
        <w:tc>
          <w:tcPr>
            <w:tcW w:w="1856" w:type="dxa"/>
            <w:tcBorders>
              <w:top w:val="nil"/>
              <w:left w:val="nil"/>
              <w:bottom w:val="single" w:color="auto" w:sz="4" w:space="0"/>
              <w:right w:val="single" w:color="auto" w:sz="4" w:space="0"/>
            </w:tcBorders>
            <w:shd w:val="clear" w:color="auto" w:fill="auto"/>
            <w:vAlign w:val="center"/>
          </w:tcPr>
          <w:p w14:paraId="0E3C1FE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814.16</w:t>
            </w:r>
          </w:p>
        </w:tc>
        <w:tc>
          <w:tcPr>
            <w:tcW w:w="1904" w:type="dxa"/>
            <w:gridSpan w:val="2"/>
            <w:tcBorders>
              <w:top w:val="nil"/>
              <w:left w:val="nil"/>
              <w:bottom w:val="single" w:color="auto" w:sz="4" w:space="0"/>
              <w:right w:val="single" w:color="auto" w:sz="4" w:space="0"/>
            </w:tcBorders>
            <w:shd w:val="clear" w:color="auto" w:fill="auto"/>
            <w:vAlign w:val="center"/>
          </w:tcPr>
          <w:p w14:paraId="33A1D3F7">
            <w:pPr>
              <w:widowControl/>
              <w:jc w:val="right"/>
              <w:rPr>
                <w:rFonts w:ascii="仿宋_GB2312" w:hAnsi="宋体" w:eastAsia="仿宋_GB2312" w:cs="宋体"/>
                <w:b/>
                <w:bCs/>
                <w:color w:val="000000"/>
                <w:kern w:val="0"/>
                <w:sz w:val="18"/>
                <w:szCs w:val="18"/>
              </w:rPr>
            </w:pPr>
          </w:p>
        </w:tc>
      </w:tr>
      <w:tr w14:paraId="4D9B59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ECC8D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9E23A5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6E62CE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7562E7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5041E8D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756.57</w:t>
            </w:r>
          </w:p>
        </w:tc>
        <w:tc>
          <w:tcPr>
            <w:tcW w:w="1856" w:type="dxa"/>
            <w:tcBorders>
              <w:top w:val="nil"/>
              <w:left w:val="nil"/>
              <w:bottom w:val="single" w:color="auto" w:sz="4" w:space="0"/>
              <w:right w:val="single" w:color="auto" w:sz="4" w:space="0"/>
            </w:tcBorders>
            <w:shd w:val="clear" w:color="auto" w:fill="auto"/>
            <w:vAlign w:val="center"/>
          </w:tcPr>
          <w:p w14:paraId="0B8F71B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756.57</w:t>
            </w:r>
          </w:p>
        </w:tc>
        <w:tc>
          <w:tcPr>
            <w:tcW w:w="1904" w:type="dxa"/>
            <w:gridSpan w:val="2"/>
            <w:tcBorders>
              <w:top w:val="nil"/>
              <w:left w:val="nil"/>
              <w:bottom w:val="single" w:color="auto" w:sz="4" w:space="0"/>
              <w:right w:val="single" w:color="auto" w:sz="4" w:space="0"/>
            </w:tcBorders>
            <w:shd w:val="clear" w:color="auto" w:fill="auto"/>
            <w:vAlign w:val="center"/>
          </w:tcPr>
          <w:p w14:paraId="190AC7B0">
            <w:pPr>
              <w:widowControl/>
              <w:jc w:val="right"/>
              <w:rPr>
                <w:rFonts w:ascii="仿宋_GB2312" w:hAnsi="宋体" w:eastAsia="仿宋_GB2312" w:cs="宋体"/>
                <w:b/>
                <w:bCs/>
                <w:color w:val="000000"/>
                <w:kern w:val="0"/>
                <w:sz w:val="18"/>
                <w:szCs w:val="18"/>
              </w:rPr>
            </w:pPr>
          </w:p>
        </w:tc>
      </w:tr>
      <w:tr w14:paraId="660B22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C9E27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B01771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242D6B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933319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4C037B2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57.59</w:t>
            </w:r>
          </w:p>
        </w:tc>
        <w:tc>
          <w:tcPr>
            <w:tcW w:w="1856" w:type="dxa"/>
            <w:tcBorders>
              <w:top w:val="nil"/>
              <w:left w:val="nil"/>
              <w:bottom w:val="single" w:color="auto" w:sz="4" w:space="0"/>
              <w:right w:val="single" w:color="auto" w:sz="4" w:space="0"/>
            </w:tcBorders>
            <w:shd w:val="clear" w:color="auto" w:fill="auto"/>
            <w:vAlign w:val="center"/>
          </w:tcPr>
          <w:p w14:paraId="3C9756B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57.59</w:t>
            </w:r>
          </w:p>
        </w:tc>
        <w:tc>
          <w:tcPr>
            <w:tcW w:w="1904" w:type="dxa"/>
            <w:gridSpan w:val="2"/>
            <w:tcBorders>
              <w:top w:val="nil"/>
              <w:left w:val="nil"/>
              <w:bottom w:val="single" w:color="auto" w:sz="4" w:space="0"/>
              <w:right w:val="single" w:color="auto" w:sz="4" w:space="0"/>
            </w:tcBorders>
            <w:shd w:val="clear" w:color="auto" w:fill="auto"/>
            <w:vAlign w:val="center"/>
          </w:tcPr>
          <w:p w14:paraId="14E66707">
            <w:pPr>
              <w:widowControl/>
              <w:jc w:val="right"/>
              <w:rPr>
                <w:rFonts w:ascii="仿宋_GB2312" w:hAnsi="宋体" w:eastAsia="仿宋_GB2312" w:cs="宋体"/>
                <w:b/>
                <w:bCs/>
                <w:color w:val="000000"/>
                <w:kern w:val="0"/>
                <w:sz w:val="18"/>
                <w:szCs w:val="18"/>
              </w:rPr>
            </w:pPr>
          </w:p>
        </w:tc>
      </w:tr>
      <w:tr w14:paraId="2B8E52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25400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41561E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35A625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D7C7C8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BC117D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1439.80</w:t>
            </w:r>
          </w:p>
        </w:tc>
        <w:tc>
          <w:tcPr>
            <w:tcW w:w="1856" w:type="dxa"/>
            <w:tcBorders>
              <w:top w:val="nil"/>
              <w:left w:val="nil"/>
              <w:bottom w:val="single" w:color="auto" w:sz="4" w:space="0"/>
              <w:right w:val="single" w:color="auto" w:sz="4" w:space="0"/>
            </w:tcBorders>
            <w:shd w:val="clear" w:color="auto" w:fill="auto"/>
            <w:vAlign w:val="center"/>
          </w:tcPr>
          <w:p w14:paraId="59BD393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1439.80</w:t>
            </w:r>
          </w:p>
        </w:tc>
        <w:tc>
          <w:tcPr>
            <w:tcW w:w="1904" w:type="dxa"/>
            <w:gridSpan w:val="2"/>
            <w:tcBorders>
              <w:top w:val="nil"/>
              <w:left w:val="nil"/>
              <w:bottom w:val="single" w:color="auto" w:sz="4" w:space="0"/>
              <w:right w:val="single" w:color="auto" w:sz="4" w:space="0"/>
            </w:tcBorders>
            <w:shd w:val="clear" w:color="auto" w:fill="auto"/>
            <w:vAlign w:val="center"/>
          </w:tcPr>
          <w:p w14:paraId="4B48310B">
            <w:pPr>
              <w:widowControl/>
              <w:jc w:val="right"/>
              <w:rPr>
                <w:rFonts w:ascii="仿宋_GB2312" w:hAnsi="宋体" w:eastAsia="仿宋_GB2312" w:cs="宋体"/>
                <w:b/>
                <w:bCs/>
                <w:color w:val="000000"/>
                <w:kern w:val="0"/>
                <w:sz w:val="18"/>
                <w:szCs w:val="18"/>
              </w:rPr>
            </w:pPr>
          </w:p>
        </w:tc>
      </w:tr>
      <w:tr w14:paraId="20CB76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0C751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EF3F62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036FC0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86E70E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FEF27A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1439.80</w:t>
            </w:r>
          </w:p>
        </w:tc>
        <w:tc>
          <w:tcPr>
            <w:tcW w:w="1856" w:type="dxa"/>
            <w:tcBorders>
              <w:top w:val="nil"/>
              <w:left w:val="nil"/>
              <w:bottom w:val="single" w:color="auto" w:sz="4" w:space="0"/>
              <w:right w:val="single" w:color="auto" w:sz="4" w:space="0"/>
            </w:tcBorders>
            <w:shd w:val="clear" w:color="auto" w:fill="auto"/>
            <w:vAlign w:val="center"/>
          </w:tcPr>
          <w:p w14:paraId="74D075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1439.80</w:t>
            </w:r>
          </w:p>
        </w:tc>
        <w:tc>
          <w:tcPr>
            <w:tcW w:w="1904" w:type="dxa"/>
            <w:gridSpan w:val="2"/>
            <w:tcBorders>
              <w:top w:val="nil"/>
              <w:left w:val="nil"/>
              <w:bottom w:val="single" w:color="auto" w:sz="4" w:space="0"/>
              <w:right w:val="single" w:color="auto" w:sz="4" w:space="0"/>
            </w:tcBorders>
            <w:shd w:val="clear" w:color="auto" w:fill="auto"/>
            <w:vAlign w:val="center"/>
          </w:tcPr>
          <w:p w14:paraId="7C388ECE">
            <w:pPr>
              <w:widowControl/>
              <w:jc w:val="right"/>
              <w:rPr>
                <w:rFonts w:ascii="仿宋_GB2312" w:hAnsi="宋体" w:eastAsia="仿宋_GB2312" w:cs="宋体"/>
                <w:b/>
                <w:bCs/>
                <w:color w:val="000000"/>
                <w:kern w:val="0"/>
                <w:sz w:val="18"/>
                <w:szCs w:val="18"/>
              </w:rPr>
            </w:pPr>
          </w:p>
        </w:tc>
      </w:tr>
      <w:tr w14:paraId="214571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9ACF4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60EA0F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A42438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B2662E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AADC46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1439.80</w:t>
            </w:r>
          </w:p>
        </w:tc>
        <w:tc>
          <w:tcPr>
            <w:tcW w:w="1856" w:type="dxa"/>
            <w:tcBorders>
              <w:top w:val="nil"/>
              <w:left w:val="nil"/>
              <w:bottom w:val="single" w:color="auto" w:sz="4" w:space="0"/>
              <w:right w:val="single" w:color="auto" w:sz="4" w:space="0"/>
            </w:tcBorders>
            <w:shd w:val="clear" w:color="auto" w:fill="auto"/>
            <w:vAlign w:val="center"/>
          </w:tcPr>
          <w:p w14:paraId="4753DCE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1439.80</w:t>
            </w:r>
          </w:p>
        </w:tc>
        <w:tc>
          <w:tcPr>
            <w:tcW w:w="1904" w:type="dxa"/>
            <w:gridSpan w:val="2"/>
            <w:tcBorders>
              <w:top w:val="nil"/>
              <w:left w:val="nil"/>
              <w:bottom w:val="single" w:color="auto" w:sz="4" w:space="0"/>
              <w:right w:val="single" w:color="auto" w:sz="4" w:space="0"/>
            </w:tcBorders>
            <w:shd w:val="clear" w:color="auto" w:fill="auto"/>
            <w:vAlign w:val="center"/>
          </w:tcPr>
          <w:p w14:paraId="774EB367">
            <w:pPr>
              <w:widowControl/>
              <w:jc w:val="right"/>
              <w:rPr>
                <w:rFonts w:ascii="仿宋_GB2312" w:hAnsi="宋体" w:eastAsia="仿宋_GB2312" w:cs="宋体"/>
                <w:b/>
                <w:bCs/>
                <w:color w:val="000000"/>
                <w:kern w:val="0"/>
                <w:sz w:val="18"/>
                <w:szCs w:val="18"/>
              </w:rPr>
            </w:pPr>
          </w:p>
        </w:tc>
      </w:tr>
      <w:tr w14:paraId="777652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26CC0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B6EA5C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EDB813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5F8F7D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B47E8C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25810.73</w:t>
            </w:r>
          </w:p>
        </w:tc>
        <w:tc>
          <w:tcPr>
            <w:tcW w:w="1856" w:type="dxa"/>
            <w:tcBorders>
              <w:top w:val="nil"/>
              <w:left w:val="nil"/>
              <w:bottom w:val="single" w:color="auto" w:sz="4" w:space="0"/>
              <w:right w:val="single" w:color="auto" w:sz="4" w:space="0"/>
            </w:tcBorders>
            <w:shd w:val="clear" w:color="auto" w:fill="auto"/>
            <w:vAlign w:val="center"/>
          </w:tcPr>
          <w:p w14:paraId="60BA5B6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21354.32</w:t>
            </w:r>
          </w:p>
        </w:tc>
        <w:tc>
          <w:tcPr>
            <w:tcW w:w="1904" w:type="dxa"/>
            <w:gridSpan w:val="2"/>
            <w:tcBorders>
              <w:top w:val="nil"/>
              <w:left w:val="nil"/>
              <w:bottom w:val="single" w:color="auto" w:sz="4" w:space="0"/>
              <w:right w:val="single" w:color="auto" w:sz="4" w:space="0"/>
            </w:tcBorders>
            <w:shd w:val="clear" w:color="auto" w:fill="auto"/>
            <w:vAlign w:val="center"/>
          </w:tcPr>
          <w:p w14:paraId="68509BC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4456.41</w:t>
            </w:r>
          </w:p>
        </w:tc>
      </w:tr>
    </w:tbl>
    <w:p w14:paraId="115747AE">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C659715">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42"/>
        <w:gridCol w:w="490"/>
        <w:gridCol w:w="452"/>
        <w:gridCol w:w="800"/>
        <w:gridCol w:w="800"/>
      </w:tblGrid>
      <w:tr w14:paraId="3F81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4061D54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1808" w:type="dxa"/>
            <w:gridSpan w:val="3"/>
            <w:tcBorders>
              <w:top w:val="nil"/>
              <w:left w:val="nil"/>
              <w:bottom w:val="nil"/>
              <w:right w:val="nil"/>
            </w:tcBorders>
          </w:tcPr>
          <w:p w14:paraId="0440A83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6634D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81AA1F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0C3E63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429A47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AA3134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D28858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69879D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0287247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58ED0A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2E6A3C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526F53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95BC0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C7109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6D540F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25789.28</w:t>
            </w:r>
          </w:p>
        </w:tc>
        <w:tc>
          <w:tcPr>
            <w:tcW w:w="2800" w:type="dxa"/>
            <w:tcBorders>
              <w:top w:val="nil"/>
              <w:left w:val="nil"/>
              <w:bottom w:val="single" w:color="auto" w:sz="4" w:space="0"/>
              <w:right w:val="single" w:color="auto" w:sz="4" w:space="0"/>
            </w:tcBorders>
            <w:shd w:val="clear" w:color="auto" w:fill="auto"/>
            <w:noWrap/>
            <w:vAlign w:val="center"/>
          </w:tcPr>
          <w:p w14:paraId="6E2AD73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C903B5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406B8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697FB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567F3A">
            <w:pPr>
              <w:widowControl/>
              <w:jc w:val="right"/>
              <w:rPr>
                <w:rFonts w:ascii="仿宋_GB2312" w:hAnsi="宋体" w:eastAsia="仿宋_GB2312" w:cs="宋体"/>
                <w:kern w:val="0"/>
                <w:sz w:val="18"/>
                <w:szCs w:val="18"/>
              </w:rPr>
            </w:pPr>
          </w:p>
        </w:tc>
      </w:tr>
      <w:tr w14:paraId="03E5D0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FFFF4B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95C5A4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25789.28</w:t>
            </w:r>
          </w:p>
        </w:tc>
        <w:tc>
          <w:tcPr>
            <w:tcW w:w="2800" w:type="dxa"/>
            <w:tcBorders>
              <w:top w:val="nil"/>
              <w:left w:val="nil"/>
              <w:bottom w:val="single" w:color="auto" w:sz="4" w:space="0"/>
              <w:right w:val="single" w:color="auto" w:sz="4" w:space="0"/>
            </w:tcBorders>
            <w:shd w:val="clear" w:color="auto" w:fill="auto"/>
            <w:noWrap/>
            <w:vAlign w:val="center"/>
          </w:tcPr>
          <w:p w14:paraId="16FF9C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71A09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FAEE2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8E7AEC">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0E9138">
            <w:pPr>
              <w:widowControl/>
              <w:jc w:val="right"/>
              <w:rPr>
                <w:rFonts w:ascii="仿宋_GB2312" w:hAnsi="宋体" w:eastAsia="仿宋_GB2312" w:cs="宋体"/>
                <w:kern w:val="0"/>
                <w:sz w:val="18"/>
                <w:szCs w:val="18"/>
              </w:rPr>
            </w:pPr>
          </w:p>
        </w:tc>
      </w:tr>
      <w:tr w14:paraId="75A45B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28E2904">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2C8390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4100E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6CB511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F1BBC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BDFA3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34F4E8">
            <w:pPr>
              <w:widowControl/>
              <w:jc w:val="right"/>
              <w:rPr>
                <w:rFonts w:ascii="仿宋_GB2312" w:hAnsi="宋体" w:eastAsia="仿宋_GB2312" w:cs="宋体"/>
                <w:kern w:val="0"/>
                <w:sz w:val="18"/>
                <w:szCs w:val="18"/>
              </w:rPr>
            </w:pPr>
          </w:p>
        </w:tc>
      </w:tr>
      <w:tr w14:paraId="5F7626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D63649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9163AC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DA13A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D2FBC7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21701.15</w:t>
            </w:r>
          </w:p>
        </w:tc>
        <w:tc>
          <w:tcPr>
            <w:tcW w:w="920" w:type="dxa"/>
            <w:gridSpan w:val="2"/>
            <w:tcBorders>
              <w:top w:val="nil"/>
              <w:left w:val="nil"/>
              <w:bottom w:val="single" w:color="auto" w:sz="4" w:space="0"/>
              <w:right w:val="single" w:color="auto" w:sz="4" w:space="0"/>
            </w:tcBorders>
            <w:shd w:val="clear" w:color="auto" w:fill="auto"/>
            <w:vAlign w:val="center"/>
          </w:tcPr>
          <w:p w14:paraId="3B5DE4D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21701.15</w:t>
            </w:r>
          </w:p>
        </w:tc>
        <w:tc>
          <w:tcPr>
            <w:tcW w:w="800" w:type="dxa"/>
            <w:tcBorders>
              <w:top w:val="nil"/>
              <w:left w:val="single" w:color="auto" w:sz="4" w:space="0"/>
              <w:bottom w:val="single" w:color="auto" w:sz="4" w:space="0"/>
              <w:right w:val="single" w:color="auto" w:sz="4" w:space="0"/>
            </w:tcBorders>
            <w:shd w:val="clear" w:color="auto" w:fill="auto"/>
            <w:vAlign w:val="center"/>
          </w:tcPr>
          <w:p w14:paraId="1C1FF9A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B81E7C">
            <w:pPr>
              <w:widowControl/>
              <w:jc w:val="right"/>
              <w:rPr>
                <w:rFonts w:ascii="仿宋_GB2312" w:hAnsi="宋体" w:eastAsia="仿宋_GB2312" w:cs="宋体"/>
                <w:kern w:val="0"/>
                <w:sz w:val="18"/>
                <w:szCs w:val="18"/>
              </w:rPr>
            </w:pPr>
          </w:p>
        </w:tc>
      </w:tr>
      <w:tr w14:paraId="2F77BB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B8A9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56FD7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463F2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0EF0B5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7840C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5A634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9F1865">
            <w:pPr>
              <w:widowControl/>
              <w:jc w:val="right"/>
              <w:rPr>
                <w:rFonts w:ascii="仿宋_GB2312" w:hAnsi="宋体" w:eastAsia="仿宋_GB2312" w:cs="宋体"/>
                <w:kern w:val="0"/>
                <w:sz w:val="18"/>
                <w:szCs w:val="18"/>
              </w:rPr>
            </w:pPr>
          </w:p>
        </w:tc>
      </w:tr>
      <w:tr w14:paraId="26C43A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698AA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F9692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4415B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1C022D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8B0DE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A2385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58CD2E">
            <w:pPr>
              <w:widowControl/>
              <w:jc w:val="right"/>
              <w:rPr>
                <w:rFonts w:ascii="仿宋_GB2312" w:hAnsi="宋体" w:eastAsia="仿宋_GB2312" w:cs="宋体"/>
                <w:kern w:val="0"/>
                <w:sz w:val="18"/>
                <w:szCs w:val="18"/>
              </w:rPr>
            </w:pPr>
          </w:p>
        </w:tc>
      </w:tr>
      <w:tr w14:paraId="0FD994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06E8B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1ACF3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8C01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2210A9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9F62C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9E0B3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2043E6">
            <w:pPr>
              <w:widowControl/>
              <w:jc w:val="right"/>
              <w:rPr>
                <w:rFonts w:ascii="仿宋_GB2312" w:hAnsi="宋体" w:eastAsia="仿宋_GB2312" w:cs="宋体"/>
                <w:kern w:val="0"/>
                <w:sz w:val="18"/>
                <w:szCs w:val="18"/>
              </w:rPr>
            </w:pPr>
          </w:p>
        </w:tc>
      </w:tr>
      <w:tr w14:paraId="6F6BBA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101F8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96D2E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2636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00297C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1834.17</w:t>
            </w:r>
          </w:p>
        </w:tc>
        <w:tc>
          <w:tcPr>
            <w:tcW w:w="920" w:type="dxa"/>
            <w:gridSpan w:val="2"/>
            <w:tcBorders>
              <w:top w:val="nil"/>
              <w:left w:val="nil"/>
              <w:bottom w:val="single" w:color="auto" w:sz="4" w:space="0"/>
              <w:right w:val="single" w:color="auto" w:sz="4" w:space="0"/>
            </w:tcBorders>
            <w:shd w:val="clear" w:color="auto" w:fill="auto"/>
            <w:vAlign w:val="center"/>
          </w:tcPr>
          <w:p w14:paraId="0E85EFF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1834.17</w:t>
            </w:r>
          </w:p>
        </w:tc>
        <w:tc>
          <w:tcPr>
            <w:tcW w:w="800" w:type="dxa"/>
            <w:tcBorders>
              <w:top w:val="nil"/>
              <w:left w:val="single" w:color="auto" w:sz="4" w:space="0"/>
              <w:bottom w:val="single" w:color="auto" w:sz="4" w:space="0"/>
              <w:right w:val="single" w:color="auto" w:sz="4" w:space="0"/>
            </w:tcBorders>
            <w:shd w:val="clear" w:color="auto" w:fill="auto"/>
            <w:vAlign w:val="center"/>
          </w:tcPr>
          <w:p w14:paraId="4353601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9A6D9B">
            <w:pPr>
              <w:widowControl/>
              <w:jc w:val="right"/>
              <w:rPr>
                <w:rFonts w:ascii="仿宋_GB2312" w:hAnsi="宋体" w:eastAsia="仿宋_GB2312" w:cs="宋体"/>
                <w:kern w:val="0"/>
                <w:sz w:val="18"/>
                <w:szCs w:val="18"/>
              </w:rPr>
            </w:pPr>
          </w:p>
        </w:tc>
      </w:tr>
      <w:tr w14:paraId="6C82D3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EF44C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2D898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023C6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66D47AB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74760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DFCEB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093D56">
            <w:pPr>
              <w:widowControl/>
              <w:jc w:val="right"/>
              <w:rPr>
                <w:rFonts w:ascii="仿宋_GB2312" w:hAnsi="宋体" w:eastAsia="仿宋_GB2312" w:cs="宋体"/>
                <w:kern w:val="0"/>
                <w:sz w:val="18"/>
                <w:szCs w:val="18"/>
              </w:rPr>
            </w:pPr>
          </w:p>
        </w:tc>
      </w:tr>
      <w:tr w14:paraId="5D4E08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0594C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288C0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91A3C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1744764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814.16</w:t>
            </w:r>
          </w:p>
        </w:tc>
        <w:tc>
          <w:tcPr>
            <w:tcW w:w="920" w:type="dxa"/>
            <w:gridSpan w:val="2"/>
            <w:tcBorders>
              <w:top w:val="nil"/>
              <w:left w:val="nil"/>
              <w:bottom w:val="single" w:color="auto" w:sz="4" w:space="0"/>
              <w:right w:val="single" w:color="auto" w:sz="4" w:space="0"/>
            </w:tcBorders>
            <w:shd w:val="clear" w:color="auto" w:fill="auto"/>
            <w:vAlign w:val="center"/>
          </w:tcPr>
          <w:p w14:paraId="3879BCE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814.16</w:t>
            </w:r>
          </w:p>
        </w:tc>
        <w:tc>
          <w:tcPr>
            <w:tcW w:w="800" w:type="dxa"/>
            <w:tcBorders>
              <w:top w:val="nil"/>
              <w:left w:val="single" w:color="auto" w:sz="4" w:space="0"/>
              <w:bottom w:val="single" w:color="auto" w:sz="4" w:space="0"/>
              <w:right w:val="single" w:color="auto" w:sz="4" w:space="0"/>
            </w:tcBorders>
            <w:shd w:val="clear" w:color="auto" w:fill="auto"/>
            <w:vAlign w:val="center"/>
          </w:tcPr>
          <w:p w14:paraId="3151F97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DB04A5">
            <w:pPr>
              <w:widowControl/>
              <w:jc w:val="right"/>
              <w:rPr>
                <w:rFonts w:ascii="仿宋_GB2312" w:hAnsi="宋体" w:eastAsia="仿宋_GB2312" w:cs="宋体"/>
                <w:kern w:val="0"/>
                <w:sz w:val="18"/>
                <w:szCs w:val="18"/>
              </w:rPr>
            </w:pPr>
          </w:p>
        </w:tc>
      </w:tr>
      <w:tr w14:paraId="01F443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A1746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FC362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B5D3E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7D9004A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0EBD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86D5B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C0DD3E">
            <w:pPr>
              <w:widowControl/>
              <w:jc w:val="right"/>
              <w:rPr>
                <w:rFonts w:ascii="仿宋_GB2312" w:hAnsi="宋体" w:eastAsia="仿宋_GB2312" w:cs="宋体"/>
                <w:kern w:val="0"/>
                <w:sz w:val="18"/>
                <w:szCs w:val="18"/>
              </w:rPr>
            </w:pPr>
          </w:p>
        </w:tc>
      </w:tr>
      <w:tr w14:paraId="2BBD84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C4E32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4AA8D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3C199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1AF3B2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7DB96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3D64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42121C">
            <w:pPr>
              <w:widowControl/>
              <w:jc w:val="right"/>
              <w:rPr>
                <w:rFonts w:ascii="仿宋_GB2312" w:hAnsi="宋体" w:eastAsia="仿宋_GB2312" w:cs="宋体"/>
                <w:kern w:val="0"/>
                <w:sz w:val="18"/>
                <w:szCs w:val="18"/>
              </w:rPr>
            </w:pPr>
          </w:p>
        </w:tc>
      </w:tr>
      <w:tr w14:paraId="02B225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A2D03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19721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3B3B8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36797B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33948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D5EB7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B707C7">
            <w:pPr>
              <w:widowControl/>
              <w:jc w:val="right"/>
              <w:rPr>
                <w:rFonts w:ascii="仿宋_GB2312" w:hAnsi="宋体" w:eastAsia="仿宋_GB2312" w:cs="宋体"/>
                <w:kern w:val="0"/>
                <w:sz w:val="18"/>
                <w:szCs w:val="18"/>
              </w:rPr>
            </w:pPr>
          </w:p>
        </w:tc>
      </w:tr>
      <w:tr w14:paraId="5AA57F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48041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D0AAC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35C59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9EA334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BD390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428C0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03B0E1">
            <w:pPr>
              <w:widowControl/>
              <w:jc w:val="right"/>
              <w:rPr>
                <w:rFonts w:ascii="仿宋_GB2312" w:hAnsi="宋体" w:eastAsia="仿宋_GB2312" w:cs="宋体"/>
                <w:kern w:val="0"/>
                <w:sz w:val="18"/>
                <w:szCs w:val="18"/>
              </w:rPr>
            </w:pPr>
          </w:p>
        </w:tc>
      </w:tr>
      <w:tr w14:paraId="21C16B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23DF8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43A0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78DEA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60173A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0BF554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36EC2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0E0422">
            <w:pPr>
              <w:widowControl/>
              <w:jc w:val="right"/>
              <w:rPr>
                <w:rFonts w:ascii="仿宋_GB2312" w:hAnsi="宋体" w:eastAsia="仿宋_GB2312" w:cs="宋体"/>
                <w:kern w:val="0"/>
                <w:sz w:val="18"/>
                <w:szCs w:val="18"/>
              </w:rPr>
            </w:pPr>
          </w:p>
        </w:tc>
      </w:tr>
      <w:tr w14:paraId="182DF0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37EEF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D6432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DA2FF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B6DFA0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1ECC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8F3D1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27AD3F">
            <w:pPr>
              <w:widowControl/>
              <w:jc w:val="right"/>
              <w:rPr>
                <w:rFonts w:ascii="仿宋_GB2312" w:hAnsi="宋体" w:eastAsia="仿宋_GB2312" w:cs="宋体"/>
                <w:kern w:val="0"/>
                <w:sz w:val="18"/>
                <w:szCs w:val="18"/>
              </w:rPr>
            </w:pPr>
          </w:p>
        </w:tc>
      </w:tr>
      <w:tr w14:paraId="093497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63C13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F8572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33B2B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25C81A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E7D09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393B2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9EC691">
            <w:pPr>
              <w:widowControl/>
              <w:jc w:val="right"/>
              <w:rPr>
                <w:rFonts w:ascii="仿宋_GB2312" w:hAnsi="宋体" w:eastAsia="仿宋_GB2312" w:cs="宋体"/>
                <w:kern w:val="0"/>
                <w:sz w:val="18"/>
                <w:szCs w:val="18"/>
              </w:rPr>
            </w:pPr>
          </w:p>
        </w:tc>
      </w:tr>
      <w:tr w14:paraId="4105A7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A4AF7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ED2BC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B50AD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A6DD7F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03BE6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AB755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C260BA">
            <w:pPr>
              <w:widowControl/>
              <w:jc w:val="right"/>
              <w:rPr>
                <w:rFonts w:ascii="仿宋_GB2312" w:hAnsi="宋体" w:eastAsia="仿宋_GB2312" w:cs="宋体"/>
                <w:kern w:val="0"/>
                <w:sz w:val="18"/>
                <w:szCs w:val="18"/>
              </w:rPr>
            </w:pPr>
          </w:p>
        </w:tc>
      </w:tr>
      <w:tr w14:paraId="2D7465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FD4A3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161C8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51C92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B9FA48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77BF6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F7F0D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DF8169">
            <w:pPr>
              <w:widowControl/>
              <w:jc w:val="right"/>
              <w:rPr>
                <w:rFonts w:ascii="仿宋_GB2312" w:hAnsi="宋体" w:eastAsia="仿宋_GB2312" w:cs="宋体"/>
                <w:kern w:val="0"/>
                <w:sz w:val="18"/>
                <w:szCs w:val="18"/>
              </w:rPr>
            </w:pPr>
          </w:p>
        </w:tc>
      </w:tr>
      <w:tr w14:paraId="0F6B9E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55574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01F11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8A14C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34D17C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1439.80</w:t>
            </w:r>
          </w:p>
        </w:tc>
        <w:tc>
          <w:tcPr>
            <w:tcW w:w="920" w:type="dxa"/>
            <w:gridSpan w:val="2"/>
            <w:tcBorders>
              <w:top w:val="nil"/>
              <w:left w:val="nil"/>
              <w:bottom w:val="single" w:color="auto" w:sz="4" w:space="0"/>
              <w:right w:val="single" w:color="auto" w:sz="4" w:space="0"/>
            </w:tcBorders>
            <w:shd w:val="clear" w:color="auto" w:fill="auto"/>
            <w:vAlign w:val="center"/>
          </w:tcPr>
          <w:p w14:paraId="7F96DBB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1439.80</w:t>
            </w:r>
          </w:p>
        </w:tc>
        <w:tc>
          <w:tcPr>
            <w:tcW w:w="800" w:type="dxa"/>
            <w:tcBorders>
              <w:top w:val="nil"/>
              <w:left w:val="single" w:color="auto" w:sz="4" w:space="0"/>
              <w:bottom w:val="single" w:color="auto" w:sz="4" w:space="0"/>
              <w:right w:val="single" w:color="auto" w:sz="4" w:space="0"/>
            </w:tcBorders>
            <w:shd w:val="clear" w:color="auto" w:fill="auto"/>
            <w:vAlign w:val="center"/>
          </w:tcPr>
          <w:p w14:paraId="5977662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95BC74">
            <w:pPr>
              <w:widowControl/>
              <w:jc w:val="right"/>
              <w:rPr>
                <w:rFonts w:ascii="仿宋_GB2312" w:hAnsi="宋体" w:eastAsia="仿宋_GB2312" w:cs="宋体"/>
                <w:kern w:val="0"/>
                <w:sz w:val="18"/>
                <w:szCs w:val="18"/>
              </w:rPr>
            </w:pPr>
          </w:p>
        </w:tc>
      </w:tr>
      <w:tr w14:paraId="01CB4E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A7F33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294D4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85A82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D8FDB0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D231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B917D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D41235">
            <w:pPr>
              <w:widowControl/>
              <w:jc w:val="right"/>
              <w:rPr>
                <w:rFonts w:ascii="仿宋_GB2312" w:hAnsi="宋体" w:eastAsia="仿宋_GB2312" w:cs="宋体"/>
                <w:kern w:val="0"/>
                <w:sz w:val="18"/>
                <w:szCs w:val="18"/>
              </w:rPr>
            </w:pPr>
          </w:p>
        </w:tc>
      </w:tr>
      <w:tr w14:paraId="1B95A4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83D74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E706C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FBE96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73681A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184D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58F7B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23919B">
            <w:pPr>
              <w:widowControl/>
              <w:jc w:val="right"/>
              <w:rPr>
                <w:rFonts w:ascii="仿宋_GB2312" w:hAnsi="宋体" w:eastAsia="仿宋_GB2312" w:cs="宋体"/>
                <w:kern w:val="0"/>
                <w:sz w:val="18"/>
                <w:szCs w:val="18"/>
              </w:rPr>
            </w:pPr>
          </w:p>
        </w:tc>
      </w:tr>
      <w:tr w14:paraId="01438C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DFA16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40B21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FD1CA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1404B7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9CF60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97D29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76FFE3">
            <w:pPr>
              <w:widowControl/>
              <w:jc w:val="right"/>
              <w:rPr>
                <w:rFonts w:ascii="仿宋_GB2312" w:hAnsi="宋体" w:eastAsia="仿宋_GB2312" w:cs="宋体"/>
                <w:kern w:val="0"/>
                <w:sz w:val="18"/>
                <w:szCs w:val="18"/>
              </w:rPr>
            </w:pPr>
          </w:p>
        </w:tc>
      </w:tr>
      <w:tr w14:paraId="24A93B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680C2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A60D2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537B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3BAB516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5E98D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1926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E5D1A9">
            <w:pPr>
              <w:widowControl/>
              <w:jc w:val="right"/>
              <w:rPr>
                <w:rFonts w:ascii="仿宋_GB2312" w:hAnsi="宋体" w:eastAsia="仿宋_GB2312" w:cs="宋体"/>
                <w:kern w:val="0"/>
                <w:sz w:val="18"/>
                <w:szCs w:val="18"/>
              </w:rPr>
            </w:pPr>
          </w:p>
        </w:tc>
      </w:tr>
      <w:tr w14:paraId="381D88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5108A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C551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DDE1E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052F583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5924C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E3DEF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EDCEA6">
            <w:pPr>
              <w:widowControl/>
              <w:jc w:val="right"/>
              <w:rPr>
                <w:rFonts w:ascii="仿宋_GB2312" w:hAnsi="宋体" w:eastAsia="仿宋_GB2312" w:cs="宋体"/>
                <w:kern w:val="0"/>
                <w:sz w:val="18"/>
                <w:szCs w:val="18"/>
              </w:rPr>
            </w:pPr>
          </w:p>
        </w:tc>
      </w:tr>
      <w:tr w14:paraId="2BA77D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FEFAD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E9328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43BED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5FCB2C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63DF2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759B7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DAD197">
            <w:pPr>
              <w:widowControl/>
              <w:jc w:val="right"/>
              <w:rPr>
                <w:rFonts w:ascii="仿宋_GB2312" w:hAnsi="宋体" w:eastAsia="仿宋_GB2312" w:cs="宋体"/>
                <w:kern w:val="0"/>
                <w:sz w:val="18"/>
                <w:szCs w:val="18"/>
              </w:rPr>
            </w:pPr>
          </w:p>
        </w:tc>
      </w:tr>
      <w:tr w14:paraId="3F8B92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78046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4E8E3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B355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08F580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5943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7BB7B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438D2B">
            <w:pPr>
              <w:widowControl/>
              <w:jc w:val="right"/>
              <w:rPr>
                <w:rFonts w:ascii="仿宋_GB2312" w:hAnsi="宋体" w:eastAsia="仿宋_GB2312" w:cs="宋体"/>
                <w:kern w:val="0"/>
                <w:sz w:val="18"/>
                <w:szCs w:val="18"/>
              </w:rPr>
            </w:pPr>
          </w:p>
        </w:tc>
      </w:tr>
      <w:tr w14:paraId="57CB64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81DC3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EA6EF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AFE80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5B65166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1960A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9DF4C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C572A1">
            <w:pPr>
              <w:widowControl/>
              <w:jc w:val="right"/>
              <w:rPr>
                <w:rFonts w:ascii="仿宋_GB2312" w:hAnsi="宋体" w:eastAsia="仿宋_GB2312" w:cs="宋体"/>
                <w:kern w:val="0"/>
                <w:sz w:val="18"/>
                <w:szCs w:val="18"/>
              </w:rPr>
            </w:pPr>
          </w:p>
        </w:tc>
      </w:tr>
      <w:tr w14:paraId="304354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E03BA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5DFE6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F512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51C260C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06926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2B151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D407FE">
            <w:pPr>
              <w:widowControl/>
              <w:jc w:val="right"/>
              <w:rPr>
                <w:rFonts w:ascii="仿宋_GB2312" w:hAnsi="宋体" w:eastAsia="仿宋_GB2312" w:cs="宋体"/>
                <w:kern w:val="0"/>
                <w:sz w:val="18"/>
                <w:szCs w:val="18"/>
              </w:rPr>
            </w:pPr>
          </w:p>
        </w:tc>
      </w:tr>
      <w:tr w14:paraId="6F2583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0B639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F8915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EB94C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BB6C97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5CB9A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4AC4B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6A394F">
            <w:pPr>
              <w:widowControl/>
              <w:jc w:val="right"/>
              <w:rPr>
                <w:rFonts w:ascii="仿宋_GB2312" w:hAnsi="宋体" w:eastAsia="仿宋_GB2312" w:cs="宋体"/>
                <w:kern w:val="0"/>
                <w:sz w:val="18"/>
                <w:szCs w:val="18"/>
              </w:rPr>
            </w:pPr>
          </w:p>
        </w:tc>
      </w:tr>
      <w:tr w14:paraId="1DF523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3E7CA3">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140240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25789.28</w:t>
            </w:r>
          </w:p>
        </w:tc>
        <w:tc>
          <w:tcPr>
            <w:tcW w:w="2800" w:type="dxa"/>
            <w:tcBorders>
              <w:top w:val="nil"/>
              <w:left w:val="nil"/>
              <w:bottom w:val="single" w:color="auto" w:sz="4" w:space="0"/>
              <w:right w:val="single" w:color="auto" w:sz="4" w:space="0"/>
            </w:tcBorders>
            <w:shd w:val="clear" w:color="auto" w:fill="auto"/>
            <w:noWrap/>
            <w:vAlign w:val="center"/>
          </w:tcPr>
          <w:p w14:paraId="04B1E2FA">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375D5588">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25789.28</w:t>
            </w:r>
          </w:p>
        </w:tc>
        <w:tc>
          <w:tcPr>
            <w:tcW w:w="920" w:type="dxa"/>
            <w:gridSpan w:val="2"/>
            <w:tcBorders>
              <w:top w:val="nil"/>
              <w:left w:val="nil"/>
              <w:bottom w:val="single" w:color="auto" w:sz="4" w:space="0"/>
              <w:right w:val="single" w:color="auto" w:sz="4" w:space="0"/>
            </w:tcBorders>
            <w:shd w:val="clear" w:color="auto" w:fill="auto"/>
            <w:vAlign w:val="center"/>
          </w:tcPr>
          <w:p w14:paraId="12A70B8A">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25789.28</w:t>
            </w:r>
          </w:p>
        </w:tc>
        <w:tc>
          <w:tcPr>
            <w:tcW w:w="800" w:type="dxa"/>
            <w:tcBorders>
              <w:top w:val="nil"/>
              <w:left w:val="single" w:color="auto" w:sz="4" w:space="0"/>
              <w:bottom w:val="single" w:color="auto" w:sz="4" w:space="0"/>
              <w:right w:val="single" w:color="auto" w:sz="4" w:space="0"/>
            </w:tcBorders>
            <w:shd w:val="clear" w:color="auto" w:fill="auto"/>
            <w:vAlign w:val="center"/>
          </w:tcPr>
          <w:p w14:paraId="2D726B6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8EFFB9">
            <w:pPr>
              <w:widowControl/>
              <w:jc w:val="right"/>
              <w:rPr>
                <w:rFonts w:ascii="仿宋_GB2312" w:hAnsi="宋体" w:eastAsia="仿宋_GB2312" w:cs="宋体"/>
                <w:b/>
                <w:kern w:val="0"/>
                <w:sz w:val="18"/>
                <w:szCs w:val="18"/>
              </w:rPr>
            </w:pPr>
          </w:p>
        </w:tc>
      </w:tr>
    </w:tbl>
    <w:p w14:paraId="60641BD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B8D1730">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2F9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EBF97F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1307" w:type="dxa"/>
            <w:tcBorders>
              <w:top w:val="nil"/>
              <w:left w:val="nil"/>
              <w:bottom w:val="nil"/>
              <w:right w:val="nil"/>
            </w:tcBorders>
          </w:tcPr>
          <w:p w14:paraId="47354DD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3FF2254">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0510EA6">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F8A1D1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08A2F9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ACB4874">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0ABB8C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6DC157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4303D0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9A2751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871A4C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E5AD742">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03A73BA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1A8EB6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85CD2C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C0EBA6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C124F1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5713CC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435C887">
            <w:pPr>
              <w:widowControl/>
              <w:jc w:val="left"/>
              <w:rPr>
                <w:rFonts w:ascii="仿宋_GB2312" w:hAnsi="宋体" w:eastAsia="仿宋_GB2312" w:cs="宋体"/>
                <w:b/>
                <w:bCs/>
                <w:color w:val="000000"/>
                <w:kern w:val="0"/>
                <w:sz w:val="20"/>
                <w:szCs w:val="20"/>
              </w:rPr>
            </w:pPr>
          </w:p>
        </w:tc>
      </w:tr>
      <w:tr w14:paraId="752E7A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00CE4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2FF54DD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0B7C37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4D272F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公共安全支出</w:t>
            </w:r>
          </w:p>
        </w:tc>
        <w:tc>
          <w:tcPr>
            <w:tcW w:w="1742" w:type="dxa"/>
            <w:tcBorders>
              <w:top w:val="nil"/>
              <w:left w:val="nil"/>
              <w:bottom w:val="single" w:color="auto" w:sz="4" w:space="0"/>
              <w:right w:val="single" w:color="auto" w:sz="4" w:space="0"/>
            </w:tcBorders>
            <w:shd w:val="clear" w:color="auto" w:fill="auto"/>
            <w:vAlign w:val="center"/>
          </w:tcPr>
          <w:p w14:paraId="289133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21701.15</w:t>
            </w:r>
          </w:p>
        </w:tc>
        <w:tc>
          <w:tcPr>
            <w:tcW w:w="1742" w:type="dxa"/>
            <w:tcBorders>
              <w:top w:val="nil"/>
              <w:left w:val="nil"/>
              <w:bottom w:val="single" w:color="auto" w:sz="4" w:space="0"/>
              <w:right w:val="single" w:color="auto" w:sz="4" w:space="0"/>
            </w:tcBorders>
            <w:shd w:val="clear" w:color="auto" w:fill="auto"/>
            <w:vAlign w:val="center"/>
          </w:tcPr>
          <w:p w14:paraId="6565A0E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17266.19</w:t>
            </w:r>
          </w:p>
        </w:tc>
        <w:tc>
          <w:tcPr>
            <w:tcW w:w="1742" w:type="dxa"/>
            <w:tcBorders>
              <w:top w:val="nil"/>
              <w:left w:val="nil"/>
              <w:bottom w:val="single" w:color="auto" w:sz="4" w:space="0"/>
              <w:right w:val="single" w:color="auto" w:sz="4" w:space="0"/>
            </w:tcBorders>
            <w:shd w:val="clear" w:color="auto" w:fill="auto"/>
            <w:vAlign w:val="center"/>
          </w:tcPr>
          <w:p w14:paraId="06DA064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4434.96</w:t>
            </w:r>
          </w:p>
        </w:tc>
      </w:tr>
      <w:tr w14:paraId="52CB8B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16A68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66FF58B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CFA5B5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B8FC93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公安</w:t>
            </w:r>
          </w:p>
        </w:tc>
        <w:tc>
          <w:tcPr>
            <w:tcW w:w="1742" w:type="dxa"/>
            <w:tcBorders>
              <w:top w:val="nil"/>
              <w:left w:val="nil"/>
              <w:bottom w:val="single" w:color="auto" w:sz="4" w:space="0"/>
              <w:right w:val="single" w:color="auto" w:sz="4" w:space="0"/>
            </w:tcBorders>
            <w:shd w:val="clear" w:color="auto" w:fill="auto"/>
            <w:vAlign w:val="center"/>
          </w:tcPr>
          <w:p w14:paraId="36261E8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21701.15</w:t>
            </w:r>
          </w:p>
        </w:tc>
        <w:tc>
          <w:tcPr>
            <w:tcW w:w="1742" w:type="dxa"/>
            <w:tcBorders>
              <w:top w:val="nil"/>
              <w:left w:val="nil"/>
              <w:bottom w:val="single" w:color="auto" w:sz="4" w:space="0"/>
              <w:right w:val="single" w:color="auto" w:sz="4" w:space="0"/>
            </w:tcBorders>
            <w:shd w:val="clear" w:color="auto" w:fill="auto"/>
            <w:vAlign w:val="center"/>
          </w:tcPr>
          <w:p w14:paraId="6F6D6CE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17266.19</w:t>
            </w:r>
          </w:p>
        </w:tc>
        <w:tc>
          <w:tcPr>
            <w:tcW w:w="1742" w:type="dxa"/>
            <w:tcBorders>
              <w:top w:val="nil"/>
              <w:left w:val="nil"/>
              <w:bottom w:val="single" w:color="auto" w:sz="4" w:space="0"/>
              <w:right w:val="single" w:color="auto" w:sz="4" w:space="0"/>
            </w:tcBorders>
            <w:shd w:val="clear" w:color="auto" w:fill="auto"/>
            <w:vAlign w:val="center"/>
          </w:tcPr>
          <w:p w14:paraId="53F756D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4434.96</w:t>
            </w:r>
          </w:p>
        </w:tc>
      </w:tr>
      <w:tr w14:paraId="6558C2B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5B6E1A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33FB3CD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85A3CB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8D89AF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38BEB99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17266.19</w:t>
            </w:r>
          </w:p>
        </w:tc>
        <w:tc>
          <w:tcPr>
            <w:tcW w:w="1742" w:type="dxa"/>
            <w:tcBorders>
              <w:top w:val="nil"/>
              <w:left w:val="nil"/>
              <w:bottom w:val="single" w:color="auto" w:sz="4" w:space="0"/>
              <w:right w:val="single" w:color="auto" w:sz="4" w:space="0"/>
            </w:tcBorders>
            <w:shd w:val="clear" w:color="auto" w:fill="auto"/>
            <w:vAlign w:val="center"/>
          </w:tcPr>
          <w:p w14:paraId="07E1F1D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17266.19</w:t>
            </w:r>
          </w:p>
        </w:tc>
        <w:tc>
          <w:tcPr>
            <w:tcW w:w="1742" w:type="dxa"/>
            <w:tcBorders>
              <w:top w:val="nil"/>
              <w:left w:val="nil"/>
              <w:bottom w:val="single" w:color="auto" w:sz="4" w:space="0"/>
              <w:right w:val="single" w:color="auto" w:sz="4" w:space="0"/>
            </w:tcBorders>
            <w:shd w:val="clear" w:color="auto" w:fill="auto"/>
            <w:vAlign w:val="center"/>
          </w:tcPr>
          <w:p w14:paraId="0207190D">
            <w:pPr>
              <w:widowControl/>
              <w:jc w:val="right"/>
              <w:rPr>
                <w:rFonts w:ascii="仿宋_GB2312" w:hAnsi="宋体" w:eastAsia="仿宋_GB2312" w:cs="宋体"/>
                <w:color w:val="000000"/>
                <w:kern w:val="0"/>
                <w:sz w:val="18"/>
                <w:szCs w:val="18"/>
              </w:rPr>
            </w:pPr>
          </w:p>
        </w:tc>
      </w:tr>
      <w:tr w14:paraId="68B2BAB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31D84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2842A2F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F73882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2E3BC5A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其他公安支出</w:t>
            </w:r>
          </w:p>
        </w:tc>
        <w:tc>
          <w:tcPr>
            <w:tcW w:w="1742" w:type="dxa"/>
            <w:tcBorders>
              <w:top w:val="nil"/>
              <w:left w:val="nil"/>
              <w:bottom w:val="single" w:color="auto" w:sz="4" w:space="0"/>
              <w:right w:val="single" w:color="auto" w:sz="4" w:space="0"/>
            </w:tcBorders>
            <w:shd w:val="clear" w:color="auto" w:fill="auto"/>
            <w:vAlign w:val="center"/>
          </w:tcPr>
          <w:p w14:paraId="461B081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4434.96</w:t>
            </w:r>
          </w:p>
        </w:tc>
        <w:tc>
          <w:tcPr>
            <w:tcW w:w="1742" w:type="dxa"/>
            <w:tcBorders>
              <w:top w:val="nil"/>
              <w:left w:val="nil"/>
              <w:bottom w:val="single" w:color="auto" w:sz="4" w:space="0"/>
              <w:right w:val="single" w:color="auto" w:sz="4" w:space="0"/>
            </w:tcBorders>
            <w:shd w:val="clear" w:color="auto" w:fill="auto"/>
            <w:vAlign w:val="center"/>
          </w:tcPr>
          <w:p w14:paraId="161315F5">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53E0E2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4434.96</w:t>
            </w:r>
          </w:p>
        </w:tc>
      </w:tr>
      <w:tr w14:paraId="62CC12B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B143A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A7D940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A5482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5CEF2E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F49CB8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1834.17</w:t>
            </w:r>
          </w:p>
        </w:tc>
        <w:tc>
          <w:tcPr>
            <w:tcW w:w="1742" w:type="dxa"/>
            <w:tcBorders>
              <w:top w:val="nil"/>
              <w:left w:val="nil"/>
              <w:bottom w:val="single" w:color="auto" w:sz="4" w:space="0"/>
              <w:right w:val="single" w:color="auto" w:sz="4" w:space="0"/>
            </w:tcBorders>
            <w:shd w:val="clear" w:color="auto" w:fill="auto"/>
            <w:vAlign w:val="center"/>
          </w:tcPr>
          <w:p w14:paraId="2D12EA8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1834.17</w:t>
            </w:r>
          </w:p>
        </w:tc>
        <w:tc>
          <w:tcPr>
            <w:tcW w:w="1742" w:type="dxa"/>
            <w:tcBorders>
              <w:top w:val="nil"/>
              <w:left w:val="nil"/>
              <w:bottom w:val="single" w:color="auto" w:sz="4" w:space="0"/>
              <w:right w:val="single" w:color="auto" w:sz="4" w:space="0"/>
            </w:tcBorders>
            <w:shd w:val="clear" w:color="auto" w:fill="auto"/>
            <w:vAlign w:val="center"/>
          </w:tcPr>
          <w:p w14:paraId="49BC95CF">
            <w:pPr>
              <w:widowControl/>
              <w:jc w:val="right"/>
              <w:rPr>
                <w:rFonts w:ascii="仿宋_GB2312" w:hAnsi="宋体" w:eastAsia="仿宋_GB2312" w:cs="宋体"/>
                <w:b/>
                <w:color w:val="000000"/>
                <w:kern w:val="0"/>
                <w:sz w:val="18"/>
                <w:szCs w:val="18"/>
              </w:rPr>
            </w:pPr>
          </w:p>
        </w:tc>
      </w:tr>
      <w:tr w14:paraId="22D595B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F6111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FFAF57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9A90E4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595D7D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08549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1834.17</w:t>
            </w:r>
          </w:p>
        </w:tc>
        <w:tc>
          <w:tcPr>
            <w:tcW w:w="1742" w:type="dxa"/>
            <w:tcBorders>
              <w:top w:val="nil"/>
              <w:left w:val="nil"/>
              <w:bottom w:val="single" w:color="auto" w:sz="4" w:space="0"/>
              <w:right w:val="single" w:color="auto" w:sz="4" w:space="0"/>
            </w:tcBorders>
            <w:shd w:val="clear" w:color="auto" w:fill="auto"/>
            <w:vAlign w:val="center"/>
          </w:tcPr>
          <w:p w14:paraId="346E799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1834.17</w:t>
            </w:r>
          </w:p>
        </w:tc>
        <w:tc>
          <w:tcPr>
            <w:tcW w:w="1742" w:type="dxa"/>
            <w:tcBorders>
              <w:top w:val="nil"/>
              <w:left w:val="nil"/>
              <w:bottom w:val="single" w:color="auto" w:sz="4" w:space="0"/>
              <w:right w:val="single" w:color="auto" w:sz="4" w:space="0"/>
            </w:tcBorders>
            <w:shd w:val="clear" w:color="auto" w:fill="auto"/>
            <w:vAlign w:val="center"/>
          </w:tcPr>
          <w:p w14:paraId="0D3AC649">
            <w:pPr>
              <w:widowControl/>
              <w:jc w:val="right"/>
              <w:rPr>
                <w:rFonts w:ascii="仿宋_GB2312" w:hAnsi="宋体" w:eastAsia="仿宋_GB2312" w:cs="宋体"/>
                <w:b/>
                <w:color w:val="000000"/>
                <w:kern w:val="0"/>
                <w:sz w:val="18"/>
                <w:szCs w:val="18"/>
              </w:rPr>
            </w:pPr>
          </w:p>
        </w:tc>
      </w:tr>
      <w:tr w14:paraId="250357F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DE6ED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E4F1F9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C7CF7C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13B093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0DCDD4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53.86</w:t>
            </w:r>
          </w:p>
        </w:tc>
        <w:tc>
          <w:tcPr>
            <w:tcW w:w="1742" w:type="dxa"/>
            <w:tcBorders>
              <w:top w:val="nil"/>
              <w:left w:val="nil"/>
              <w:bottom w:val="single" w:color="auto" w:sz="4" w:space="0"/>
              <w:right w:val="single" w:color="auto" w:sz="4" w:space="0"/>
            </w:tcBorders>
            <w:shd w:val="clear" w:color="auto" w:fill="auto"/>
            <w:vAlign w:val="center"/>
          </w:tcPr>
          <w:p w14:paraId="3422522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53.86</w:t>
            </w:r>
          </w:p>
        </w:tc>
        <w:tc>
          <w:tcPr>
            <w:tcW w:w="1742" w:type="dxa"/>
            <w:tcBorders>
              <w:top w:val="nil"/>
              <w:left w:val="nil"/>
              <w:bottom w:val="single" w:color="auto" w:sz="4" w:space="0"/>
              <w:right w:val="single" w:color="auto" w:sz="4" w:space="0"/>
            </w:tcBorders>
            <w:shd w:val="clear" w:color="auto" w:fill="auto"/>
            <w:vAlign w:val="center"/>
          </w:tcPr>
          <w:p w14:paraId="23B655B9">
            <w:pPr>
              <w:widowControl/>
              <w:jc w:val="right"/>
              <w:rPr>
                <w:rFonts w:ascii="仿宋_GB2312" w:hAnsi="宋体" w:eastAsia="仿宋_GB2312" w:cs="宋体"/>
                <w:color w:val="000000"/>
                <w:kern w:val="0"/>
                <w:sz w:val="18"/>
                <w:szCs w:val="18"/>
              </w:rPr>
            </w:pPr>
          </w:p>
        </w:tc>
      </w:tr>
      <w:tr w14:paraId="4AB7205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53427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1299E3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4A88BE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10BD0D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D57C39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1780.31</w:t>
            </w:r>
          </w:p>
        </w:tc>
        <w:tc>
          <w:tcPr>
            <w:tcW w:w="1742" w:type="dxa"/>
            <w:tcBorders>
              <w:top w:val="nil"/>
              <w:left w:val="nil"/>
              <w:bottom w:val="single" w:color="auto" w:sz="4" w:space="0"/>
              <w:right w:val="single" w:color="auto" w:sz="4" w:space="0"/>
            </w:tcBorders>
            <w:shd w:val="clear" w:color="auto" w:fill="auto"/>
            <w:vAlign w:val="center"/>
          </w:tcPr>
          <w:p w14:paraId="1AF7388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1780.31</w:t>
            </w:r>
          </w:p>
        </w:tc>
        <w:tc>
          <w:tcPr>
            <w:tcW w:w="1742" w:type="dxa"/>
            <w:tcBorders>
              <w:top w:val="nil"/>
              <w:left w:val="nil"/>
              <w:bottom w:val="single" w:color="auto" w:sz="4" w:space="0"/>
              <w:right w:val="single" w:color="auto" w:sz="4" w:space="0"/>
            </w:tcBorders>
            <w:shd w:val="clear" w:color="auto" w:fill="auto"/>
            <w:vAlign w:val="center"/>
          </w:tcPr>
          <w:p w14:paraId="194016CB">
            <w:pPr>
              <w:widowControl/>
              <w:jc w:val="right"/>
              <w:rPr>
                <w:rFonts w:ascii="仿宋_GB2312" w:hAnsi="宋体" w:eastAsia="仿宋_GB2312" w:cs="宋体"/>
                <w:color w:val="000000"/>
                <w:kern w:val="0"/>
                <w:sz w:val="18"/>
                <w:szCs w:val="18"/>
              </w:rPr>
            </w:pPr>
          </w:p>
        </w:tc>
      </w:tr>
      <w:tr w14:paraId="31979D9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619FF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241F30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7157E4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E9B4E9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72342B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814.16</w:t>
            </w:r>
          </w:p>
        </w:tc>
        <w:tc>
          <w:tcPr>
            <w:tcW w:w="1742" w:type="dxa"/>
            <w:tcBorders>
              <w:top w:val="nil"/>
              <w:left w:val="nil"/>
              <w:bottom w:val="single" w:color="auto" w:sz="4" w:space="0"/>
              <w:right w:val="single" w:color="auto" w:sz="4" w:space="0"/>
            </w:tcBorders>
            <w:shd w:val="clear" w:color="auto" w:fill="auto"/>
            <w:vAlign w:val="center"/>
          </w:tcPr>
          <w:p w14:paraId="0EC4099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814.16</w:t>
            </w:r>
          </w:p>
        </w:tc>
        <w:tc>
          <w:tcPr>
            <w:tcW w:w="1742" w:type="dxa"/>
            <w:tcBorders>
              <w:top w:val="nil"/>
              <w:left w:val="nil"/>
              <w:bottom w:val="single" w:color="auto" w:sz="4" w:space="0"/>
              <w:right w:val="single" w:color="auto" w:sz="4" w:space="0"/>
            </w:tcBorders>
            <w:shd w:val="clear" w:color="auto" w:fill="auto"/>
            <w:vAlign w:val="center"/>
          </w:tcPr>
          <w:p w14:paraId="11B04018">
            <w:pPr>
              <w:widowControl/>
              <w:jc w:val="right"/>
              <w:rPr>
                <w:rFonts w:ascii="仿宋_GB2312" w:hAnsi="宋体" w:eastAsia="仿宋_GB2312" w:cs="宋体"/>
                <w:b/>
                <w:color w:val="000000"/>
                <w:kern w:val="0"/>
                <w:sz w:val="18"/>
                <w:szCs w:val="18"/>
              </w:rPr>
            </w:pPr>
          </w:p>
        </w:tc>
      </w:tr>
      <w:tr w14:paraId="5C3660F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850DD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B7080C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608B79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7790F1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A46199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814.16</w:t>
            </w:r>
          </w:p>
        </w:tc>
        <w:tc>
          <w:tcPr>
            <w:tcW w:w="1742" w:type="dxa"/>
            <w:tcBorders>
              <w:top w:val="nil"/>
              <w:left w:val="nil"/>
              <w:bottom w:val="single" w:color="auto" w:sz="4" w:space="0"/>
              <w:right w:val="single" w:color="auto" w:sz="4" w:space="0"/>
            </w:tcBorders>
            <w:shd w:val="clear" w:color="auto" w:fill="auto"/>
            <w:vAlign w:val="center"/>
          </w:tcPr>
          <w:p w14:paraId="5E507CF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814.16</w:t>
            </w:r>
          </w:p>
        </w:tc>
        <w:tc>
          <w:tcPr>
            <w:tcW w:w="1742" w:type="dxa"/>
            <w:tcBorders>
              <w:top w:val="nil"/>
              <w:left w:val="nil"/>
              <w:bottom w:val="single" w:color="auto" w:sz="4" w:space="0"/>
              <w:right w:val="single" w:color="auto" w:sz="4" w:space="0"/>
            </w:tcBorders>
            <w:shd w:val="clear" w:color="auto" w:fill="auto"/>
            <w:vAlign w:val="center"/>
          </w:tcPr>
          <w:p w14:paraId="50D6D1AB">
            <w:pPr>
              <w:widowControl/>
              <w:jc w:val="right"/>
              <w:rPr>
                <w:rFonts w:ascii="仿宋_GB2312" w:hAnsi="宋体" w:eastAsia="仿宋_GB2312" w:cs="宋体"/>
                <w:b/>
                <w:color w:val="000000"/>
                <w:kern w:val="0"/>
                <w:sz w:val="18"/>
                <w:szCs w:val="18"/>
              </w:rPr>
            </w:pPr>
          </w:p>
        </w:tc>
      </w:tr>
      <w:tr w14:paraId="6AD7CF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32C76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017EAC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0965E3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3A80A0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0095063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756.57</w:t>
            </w:r>
          </w:p>
        </w:tc>
        <w:tc>
          <w:tcPr>
            <w:tcW w:w="1742" w:type="dxa"/>
            <w:tcBorders>
              <w:top w:val="nil"/>
              <w:left w:val="nil"/>
              <w:bottom w:val="single" w:color="auto" w:sz="4" w:space="0"/>
              <w:right w:val="single" w:color="auto" w:sz="4" w:space="0"/>
            </w:tcBorders>
            <w:shd w:val="clear" w:color="auto" w:fill="auto"/>
            <w:vAlign w:val="center"/>
          </w:tcPr>
          <w:p w14:paraId="701CF56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756.57</w:t>
            </w:r>
          </w:p>
        </w:tc>
        <w:tc>
          <w:tcPr>
            <w:tcW w:w="1742" w:type="dxa"/>
            <w:tcBorders>
              <w:top w:val="nil"/>
              <w:left w:val="nil"/>
              <w:bottom w:val="single" w:color="auto" w:sz="4" w:space="0"/>
              <w:right w:val="single" w:color="auto" w:sz="4" w:space="0"/>
            </w:tcBorders>
            <w:shd w:val="clear" w:color="auto" w:fill="auto"/>
            <w:vAlign w:val="center"/>
          </w:tcPr>
          <w:p w14:paraId="21FFBBE4">
            <w:pPr>
              <w:widowControl/>
              <w:jc w:val="right"/>
              <w:rPr>
                <w:rFonts w:ascii="仿宋_GB2312" w:hAnsi="宋体" w:eastAsia="仿宋_GB2312" w:cs="宋体"/>
                <w:color w:val="000000"/>
                <w:kern w:val="0"/>
                <w:sz w:val="18"/>
                <w:szCs w:val="18"/>
              </w:rPr>
            </w:pPr>
          </w:p>
        </w:tc>
      </w:tr>
      <w:tr w14:paraId="0E6000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30F7E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5A342A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34072C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4A8131E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59639E4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57.59</w:t>
            </w:r>
          </w:p>
        </w:tc>
        <w:tc>
          <w:tcPr>
            <w:tcW w:w="1742" w:type="dxa"/>
            <w:tcBorders>
              <w:top w:val="nil"/>
              <w:left w:val="nil"/>
              <w:bottom w:val="single" w:color="auto" w:sz="4" w:space="0"/>
              <w:right w:val="single" w:color="auto" w:sz="4" w:space="0"/>
            </w:tcBorders>
            <w:shd w:val="clear" w:color="auto" w:fill="auto"/>
            <w:vAlign w:val="center"/>
          </w:tcPr>
          <w:p w14:paraId="5DBB778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57.59</w:t>
            </w:r>
          </w:p>
        </w:tc>
        <w:tc>
          <w:tcPr>
            <w:tcW w:w="1742" w:type="dxa"/>
            <w:tcBorders>
              <w:top w:val="nil"/>
              <w:left w:val="nil"/>
              <w:bottom w:val="single" w:color="auto" w:sz="4" w:space="0"/>
              <w:right w:val="single" w:color="auto" w:sz="4" w:space="0"/>
            </w:tcBorders>
            <w:shd w:val="clear" w:color="auto" w:fill="auto"/>
            <w:vAlign w:val="center"/>
          </w:tcPr>
          <w:p w14:paraId="7BE4AA23">
            <w:pPr>
              <w:widowControl/>
              <w:jc w:val="right"/>
              <w:rPr>
                <w:rFonts w:ascii="仿宋_GB2312" w:hAnsi="宋体" w:eastAsia="仿宋_GB2312" w:cs="宋体"/>
                <w:color w:val="000000"/>
                <w:kern w:val="0"/>
                <w:sz w:val="18"/>
                <w:szCs w:val="18"/>
              </w:rPr>
            </w:pPr>
          </w:p>
        </w:tc>
      </w:tr>
      <w:tr w14:paraId="3DA7144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0D295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7F71A3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DB65BC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7EB649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C7ECE6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1439.80</w:t>
            </w:r>
          </w:p>
        </w:tc>
        <w:tc>
          <w:tcPr>
            <w:tcW w:w="1742" w:type="dxa"/>
            <w:tcBorders>
              <w:top w:val="nil"/>
              <w:left w:val="nil"/>
              <w:bottom w:val="single" w:color="auto" w:sz="4" w:space="0"/>
              <w:right w:val="single" w:color="auto" w:sz="4" w:space="0"/>
            </w:tcBorders>
            <w:shd w:val="clear" w:color="auto" w:fill="auto"/>
            <w:vAlign w:val="center"/>
          </w:tcPr>
          <w:p w14:paraId="67C0D4D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1439.80</w:t>
            </w:r>
          </w:p>
        </w:tc>
        <w:tc>
          <w:tcPr>
            <w:tcW w:w="1742" w:type="dxa"/>
            <w:tcBorders>
              <w:top w:val="nil"/>
              <w:left w:val="nil"/>
              <w:bottom w:val="single" w:color="auto" w:sz="4" w:space="0"/>
              <w:right w:val="single" w:color="auto" w:sz="4" w:space="0"/>
            </w:tcBorders>
            <w:shd w:val="clear" w:color="auto" w:fill="auto"/>
            <w:vAlign w:val="center"/>
          </w:tcPr>
          <w:p w14:paraId="6BB29911">
            <w:pPr>
              <w:widowControl/>
              <w:jc w:val="right"/>
              <w:rPr>
                <w:rFonts w:ascii="仿宋_GB2312" w:hAnsi="宋体" w:eastAsia="仿宋_GB2312" w:cs="宋体"/>
                <w:b/>
                <w:color w:val="000000"/>
                <w:kern w:val="0"/>
                <w:sz w:val="18"/>
                <w:szCs w:val="18"/>
              </w:rPr>
            </w:pPr>
          </w:p>
        </w:tc>
      </w:tr>
      <w:tr w14:paraId="6A888F6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C14E8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BEEFC2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A4CD70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0E15C5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09F5B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1439.80</w:t>
            </w:r>
          </w:p>
        </w:tc>
        <w:tc>
          <w:tcPr>
            <w:tcW w:w="1742" w:type="dxa"/>
            <w:tcBorders>
              <w:top w:val="nil"/>
              <w:left w:val="nil"/>
              <w:bottom w:val="single" w:color="auto" w:sz="4" w:space="0"/>
              <w:right w:val="single" w:color="auto" w:sz="4" w:space="0"/>
            </w:tcBorders>
            <w:shd w:val="clear" w:color="auto" w:fill="auto"/>
            <w:vAlign w:val="center"/>
          </w:tcPr>
          <w:p w14:paraId="7C79BFA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1439.80</w:t>
            </w:r>
          </w:p>
        </w:tc>
        <w:tc>
          <w:tcPr>
            <w:tcW w:w="1742" w:type="dxa"/>
            <w:tcBorders>
              <w:top w:val="nil"/>
              <w:left w:val="nil"/>
              <w:bottom w:val="single" w:color="auto" w:sz="4" w:space="0"/>
              <w:right w:val="single" w:color="auto" w:sz="4" w:space="0"/>
            </w:tcBorders>
            <w:shd w:val="clear" w:color="auto" w:fill="auto"/>
            <w:vAlign w:val="center"/>
          </w:tcPr>
          <w:p w14:paraId="65BBA3D2">
            <w:pPr>
              <w:widowControl/>
              <w:jc w:val="right"/>
              <w:rPr>
                <w:rFonts w:ascii="仿宋_GB2312" w:hAnsi="宋体" w:eastAsia="仿宋_GB2312" w:cs="宋体"/>
                <w:b/>
                <w:color w:val="000000"/>
                <w:kern w:val="0"/>
                <w:sz w:val="18"/>
                <w:szCs w:val="18"/>
              </w:rPr>
            </w:pPr>
          </w:p>
        </w:tc>
      </w:tr>
      <w:tr w14:paraId="4F03B99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F2FDCD">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BFF539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D37024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25F34A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197318B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1439.80</w:t>
            </w:r>
          </w:p>
        </w:tc>
        <w:tc>
          <w:tcPr>
            <w:tcW w:w="1742" w:type="dxa"/>
            <w:tcBorders>
              <w:top w:val="nil"/>
              <w:left w:val="nil"/>
              <w:bottom w:val="single" w:color="auto" w:sz="4" w:space="0"/>
              <w:right w:val="single" w:color="auto" w:sz="4" w:space="0"/>
            </w:tcBorders>
            <w:shd w:val="clear" w:color="auto" w:fill="auto"/>
            <w:vAlign w:val="center"/>
          </w:tcPr>
          <w:p w14:paraId="6F87497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1439.80</w:t>
            </w:r>
          </w:p>
        </w:tc>
        <w:tc>
          <w:tcPr>
            <w:tcW w:w="1742" w:type="dxa"/>
            <w:tcBorders>
              <w:top w:val="nil"/>
              <w:left w:val="nil"/>
              <w:bottom w:val="single" w:color="auto" w:sz="4" w:space="0"/>
              <w:right w:val="single" w:color="auto" w:sz="4" w:space="0"/>
            </w:tcBorders>
            <w:shd w:val="clear" w:color="auto" w:fill="auto"/>
            <w:vAlign w:val="center"/>
          </w:tcPr>
          <w:p w14:paraId="341970A8">
            <w:pPr>
              <w:widowControl/>
              <w:jc w:val="right"/>
              <w:rPr>
                <w:rFonts w:ascii="仿宋_GB2312" w:hAnsi="宋体" w:eastAsia="仿宋_GB2312" w:cs="宋体"/>
                <w:color w:val="000000"/>
                <w:kern w:val="0"/>
                <w:sz w:val="18"/>
                <w:szCs w:val="18"/>
              </w:rPr>
            </w:pPr>
          </w:p>
        </w:tc>
      </w:tr>
      <w:tr w14:paraId="46908FA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F2D607">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B09A90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CA64D4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2EE9D0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70B6E2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25789.28</w:t>
            </w:r>
          </w:p>
        </w:tc>
        <w:tc>
          <w:tcPr>
            <w:tcW w:w="1742" w:type="dxa"/>
            <w:tcBorders>
              <w:top w:val="nil"/>
              <w:left w:val="nil"/>
              <w:bottom w:val="single" w:color="auto" w:sz="4" w:space="0"/>
              <w:right w:val="single" w:color="auto" w:sz="4" w:space="0"/>
            </w:tcBorders>
            <w:shd w:val="clear" w:color="auto" w:fill="auto"/>
            <w:vAlign w:val="center"/>
          </w:tcPr>
          <w:p w14:paraId="6C8DF97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21354.32</w:t>
            </w:r>
          </w:p>
        </w:tc>
        <w:tc>
          <w:tcPr>
            <w:tcW w:w="1742" w:type="dxa"/>
            <w:tcBorders>
              <w:top w:val="nil"/>
              <w:left w:val="nil"/>
              <w:bottom w:val="single" w:color="auto" w:sz="4" w:space="0"/>
              <w:right w:val="single" w:color="auto" w:sz="4" w:space="0"/>
            </w:tcBorders>
            <w:shd w:val="clear" w:color="auto" w:fill="auto"/>
            <w:vAlign w:val="center"/>
          </w:tcPr>
          <w:p w14:paraId="1DA7B9D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4434.96</w:t>
            </w:r>
          </w:p>
        </w:tc>
      </w:tr>
    </w:tbl>
    <w:p w14:paraId="32E47FE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30C2A53">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B5D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4C05E5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1308" w:type="dxa"/>
            <w:tcBorders>
              <w:top w:val="nil"/>
              <w:left w:val="nil"/>
              <w:bottom w:val="nil"/>
              <w:right w:val="nil"/>
            </w:tcBorders>
          </w:tcPr>
          <w:p w14:paraId="62F0CFB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DD4D298">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E8B29A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08FB85C">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4A08E98">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3703D10">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BC9834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CBDD03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8E9F29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20CB3E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C5E29A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6F4820C">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3E3696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64F5F0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DFE25E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A00E0F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EC3399A">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28582B6">
            <w:pPr>
              <w:widowControl/>
              <w:jc w:val="left"/>
              <w:rPr>
                <w:rFonts w:ascii="仿宋_GB2312" w:hAnsi="宋体" w:eastAsia="仿宋_GB2312" w:cs="宋体"/>
                <w:b/>
                <w:bCs/>
                <w:color w:val="000000"/>
                <w:kern w:val="0"/>
                <w:sz w:val="20"/>
                <w:szCs w:val="20"/>
              </w:rPr>
            </w:pPr>
          </w:p>
        </w:tc>
      </w:tr>
      <w:tr w14:paraId="6C6BBA6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2DB8A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E111A7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131D5C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FE3C94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20056.59</w:t>
            </w:r>
          </w:p>
        </w:tc>
        <w:tc>
          <w:tcPr>
            <w:tcW w:w="1701" w:type="dxa"/>
            <w:tcBorders>
              <w:top w:val="nil"/>
              <w:left w:val="nil"/>
              <w:bottom w:val="single" w:color="auto" w:sz="4" w:space="0"/>
              <w:right w:val="single" w:color="auto" w:sz="4" w:space="0"/>
            </w:tcBorders>
            <w:shd w:val="clear" w:color="auto" w:fill="auto"/>
            <w:vAlign w:val="center"/>
          </w:tcPr>
          <w:p w14:paraId="50AD7E4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20056.59</w:t>
            </w:r>
          </w:p>
        </w:tc>
        <w:tc>
          <w:tcPr>
            <w:tcW w:w="1701" w:type="dxa"/>
            <w:tcBorders>
              <w:top w:val="nil"/>
              <w:left w:val="nil"/>
              <w:bottom w:val="single" w:color="auto" w:sz="4" w:space="0"/>
              <w:right w:val="single" w:color="auto" w:sz="4" w:space="0"/>
            </w:tcBorders>
            <w:shd w:val="clear" w:color="auto" w:fill="auto"/>
            <w:vAlign w:val="center"/>
          </w:tcPr>
          <w:p w14:paraId="2AD29A07">
            <w:pPr>
              <w:widowControl/>
              <w:jc w:val="right"/>
              <w:rPr>
                <w:rFonts w:ascii="仿宋_GB2312" w:hAnsi="宋体" w:eastAsia="仿宋_GB2312" w:cs="宋体"/>
                <w:b/>
                <w:color w:val="000000"/>
                <w:kern w:val="0"/>
                <w:sz w:val="18"/>
                <w:szCs w:val="18"/>
              </w:rPr>
            </w:pPr>
          </w:p>
        </w:tc>
      </w:tr>
      <w:tr w14:paraId="150E0B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DB2D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5A57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EE3743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6EE94C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1112.62</w:t>
            </w:r>
          </w:p>
        </w:tc>
        <w:tc>
          <w:tcPr>
            <w:tcW w:w="1701" w:type="dxa"/>
            <w:tcBorders>
              <w:top w:val="nil"/>
              <w:left w:val="nil"/>
              <w:bottom w:val="single" w:color="auto" w:sz="4" w:space="0"/>
              <w:right w:val="single" w:color="auto" w:sz="4" w:space="0"/>
            </w:tcBorders>
            <w:shd w:val="clear" w:color="auto" w:fill="auto"/>
            <w:vAlign w:val="center"/>
          </w:tcPr>
          <w:p w14:paraId="39CDBF9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1112.62</w:t>
            </w:r>
          </w:p>
        </w:tc>
        <w:tc>
          <w:tcPr>
            <w:tcW w:w="1701" w:type="dxa"/>
            <w:tcBorders>
              <w:top w:val="nil"/>
              <w:left w:val="nil"/>
              <w:bottom w:val="single" w:color="auto" w:sz="4" w:space="0"/>
              <w:right w:val="single" w:color="auto" w:sz="4" w:space="0"/>
            </w:tcBorders>
            <w:shd w:val="clear" w:color="auto" w:fill="auto"/>
            <w:vAlign w:val="center"/>
          </w:tcPr>
          <w:p w14:paraId="253C4ACB">
            <w:pPr>
              <w:widowControl/>
              <w:jc w:val="right"/>
              <w:rPr>
                <w:rFonts w:ascii="仿宋_GB2312" w:hAnsi="宋体" w:eastAsia="仿宋_GB2312" w:cs="宋体"/>
                <w:color w:val="000000"/>
                <w:kern w:val="0"/>
                <w:sz w:val="18"/>
                <w:szCs w:val="18"/>
              </w:rPr>
            </w:pPr>
          </w:p>
        </w:tc>
      </w:tr>
      <w:tr w14:paraId="0CFF3A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CA48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49C74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E6FD4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32F729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1617.06</w:t>
            </w:r>
          </w:p>
        </w:tc>
        <w:tc>
          <w:tcPr>
            <w:tcW w:w="1701" w:type="dxa"/>
            <w:tcBorders>
              <w:top w:val="nil"/>
              <w:left w:val="nil"/>
              <w:bottom w:val="single" w:color="auto" w:sz="4" w:space="0"/>
              <w:right w:val="single" w:color="auto" w:sz="4" w:space="0"/>
            </w:tcBorders>
            <w:shd w:val="clear" w:color="auto" w:fill="auto"/>
            <w:vAlign w:val="center"/>
          </w:tcPr>
          <w:p w14:paraId="7E4B2F8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1617.06</w:t>
            </w:r>
          </w:p>
        </w:tc>
        <w:tc>
          <w:tcPr>
            <w:tcW w:w="1701" w:type="dxa"/>
            <w:tcBorders>
              <w:top w:val="nil"/>
              <w:left w:val="nil"/>
              <w:bottom w:val="single" w:color="auto" w:sz="4" w:space="0"/>
              <w:right w:val="single" w:color="auto" w:sz="4" w:space="0"/>
            </w:tcBorders>
            <w:shd w:val="clear" w:color="auto" w:fill="auto"/>
            <w:vAlign w:val="center"/>
          </w:tcPr>
          <w:p w14:paraId="256ACB1F">
            <w:pPr>
              <w:widowControl/>
              <w:jc w:val="right"/>
              <w:rPr>
                <w:rFonts w:ascii="仿宋_GB2312" w:hAnsi="宋体" w:eastAsia="仿宋_GB2312" w:cs="宋体"/>
                <w:color w:val="000000"/>
                <w:kern w:val="0"/>
                <w:sz w:val="18"/>
                <w:szCs w:val="18"/>
              </w:rPr>
            </w:pPr>
          </w:p>
        </w:tc>
      </w:tr>
      <w:tr w14:paraId="1577ECC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8582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EE21E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C9699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88F226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909.67</w:t>
            </w:r>
          </w:p>
        </w:tc>
        <w:tc>
          <w:tcPr>
            <w:tcW w:w="1701" w:type="dxa"/>
            <w:tcBorders>
              <w:top w:val="nil"/>
              <w:left w:val="nil"/>
              <w:bottom w:val="single" w:color="auto" w:sz="4" w:space="0"/>
              <w:right w:val="single" w:color="auto" w:sz="4" w:space="0"/>
            </w:tcBorders>
            <w:shd w:val="clear" w:color="auto" w:fill="auto"/>
            <w:vAlign w:val="center"/>
          </w:tcPr>
          <w:p w14:paraId="4628910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909.67</w:t>
            </w:r>
          </w:p>
        </w:tc>
        <w:tc>
          <w:tcPr>
            <w:tcW w:w="1701" w:type="dxa"/>
            <w:tcBorders>
              <w:top w:val="nil"/>
              <w:left w:val="nil"/>
              <w:bottom w:val="single" w:color="auto" w:sz="4" w:space="0"/>
              <w:right w:val="single" w:color="auto" w:sz="4" w:space="0"/>
            </w:tcBorders>
            <w:shd w:val="clear" w:color="auto" w:fill="auto"/>
            <w:vAlign w:val="center"/>
          </w:tcPr>
          <w:p w14:paraId="1D4FB24D">
            <w:pPr>
              <w:widowControl/>
              <w:jc w:val="right"/>
              <w:rPr>
                <w:rFonts w:ascii="仿宋_GB2312" w:hAnsi="宋体" w:eastAsia="仿宋_GB2312" w:cs="宋体"/>
                <w:color w:val="000000"/>
                <w:kern w:val="0"/>
                <w:sz w:val="18"/>
                <w:szCs w:val="18"/>
              </w:rPr>
            </w:pPr>
          </w:p>
        </w:tc>
      </w:tr>
      <w:tr w14:paraId="153383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C30F4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2D8B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049D7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2BD343C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136.18</w:t>
            </w:r>
          </w:p>
        </w:tc>
        <w:tc>
          <w:tcPr>
            <w:tcW w:w="1701" w:type="dxa"/>
            <w:tcBorders>
              <w:top w:val="nil"/>
              <w:left w:val="nil"/>
              <w:bottom w:val="single" w:color="auto" w:sz="4" w:space="0"/>
              <w:right w:val="single" w:color="auto" w:sz="4" w:space="0"/>
            </w:tcBorders>
            <w:shd w:val="clear" w:color="auto" w:fill="auto"/>
            <w:vAlign w:val="center"/>
          </w:tcPr>
          <w:p w14:paraId="62DC3CD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136.18</w:t>
            </w:r>
          </w:p>
        </w:tc>
        <w:tc>
          <w:tcPr>
            <w:tcW w:w="1701" w:type="dxa"/>
            <w:tcBorders>
              <w:top w:val="nil"/>
              <w:left w:val="nil"/>
              <w:bottom w:val="single" w:color="auto" w:sz="4" w:space="0"/>
              <w:right w:val="single" w:color="auto" w:sz="4" w:space="0"/>
            </w:tcBorders>
            <w:shd w:val="clear" w:color="auto" w:fill="auto"/>
            <w:vAlign w:val="center"/>
          </w:tcPr>
          <w:p w14:paraId="36166BD4">
            <w:pPr>
              <w:widowControl/>
              <w:jc w:val="right"/>
              <w:rPr>
                <w:rFonts w:ascii="仿宋_GB2312" w:hAnsi="宋体" w:eastAsia="仿宋_GB2312" w:cs="宋体"/>
                <w:color w:val="000000"/>
                <w:kern w:val="0"/>
                <w:sz w:val="18"/>
                <w:szCs w:val="18"/>
              </w:rPr>
            </w:pPr>
          </w:p>
        </w:tc>
      </w:tr>
      <w:tr w14:paraId="4AC842E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4A82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9797C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4AA985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FA3FB6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1780.31</w:t>
            </w:r>
          </w:p>
        </w:tc>
        <w:tc>
          <w:tcPr>
            <w:tcW w:w="1701" w:type="dxa"/>
            <w:tcBorders>
              <w:top w:val="nil"/>
              <w:left w:val="nil"/>
              <w:bottom w:val="single" w:color="auto" w:sz="4" w:space="0"/>
              <w:right w:val="single" w:color="auto" w:sz="4" w:space="0"/>
            </w:tcBorders>
            <w:shd w:val="clear" w:color="auto" w:fill="auto"/>
            <w:vAlign w:val="center"/>
          </w:tcPr>
          <w:p w14:paraId="60F0938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1780.31</w:t>
            </w:r>
          </w:p>
        </w:tc>
        <w:tc>
          <w:tcPr>
            <w:tcW w:w="1701" w:type="dxa"/>
            <w:tcBorders>
              <w:top w:val="nil"/>
              <w:left w:val="nil"/>
              <w:bottom w:val="single" w:color="auto" w:sz="4" w:space="0"/>
              <w:right w:val="single" w:color="auto" w:sz="4" w:space="0"/>
            </w:tcBorders>
            <w:shd w:val="clear" w:color="auto" w:fill="auto"/>
            <w:vAlign w:val="center"/>
          </w:tcPr>
          <w:p w14:paraId="08589E94">
            <w:pPr>
              <w:widowControl/>
              <w:jc w:val="right"/>
              <w:rPr>
                <w:rFonts w:ascii="仿宋_GB2312" w:hAnsi="宋体" w:eastAsia="仿宋_GB2312" w:cs="宋体"/>
                <w:color w:val="000000"/>
                <w:kern w:val="0"/>
                <w:sz w:val="18"/>
                <w:szCs w:val="18"/>
              </w:rPr>
            </w:pPr>
          </w:p>
        </w:tc>
      </w:tr>
      <w:tr w14:paraId="5C6DD15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BB2E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AFB44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48EE4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8D27EC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756.57</w:t>
            </w:r>
          </w:p>
        </w:tc>
        <w:tc>
          <w:tcPr>
            <w:tcW w:w="1701" w:type="dxa"/>
            <w:tcBorders>
              <w:top w:val="nil"/>
              <w:left w:val="nil"/>
              <w:bottom w:val="single" w:color="auto" w:sz="4" w:space="0"/>
              <w:right w:val="single" w:color="auto" w:sz="4" w:space="0"/>
            </w:tcBorders>
            <w:shd w:val="clear" w:color="auto" w:fill="auto"/>
            <w:vAlign w:val="center"/>
          </w:tcPr>
          <w:p w14:paraId="5E56B2B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756.57</w:t>
            </w:r>
          </w:p>
        </w:tc>
        <w:tc>
          <w:tcPr>
            <w:tcW w:w="1701" w:type="dxa"/>
            <w:tcBorders>
              <w:top w:val="nil"/>
              <w:left w:val="nil"/>
              <w:bottom w:val="single" w:color="auto" w:sz="4" w:space="0"/>
              <w:right w:val="single" w:color="auto" w:sz="4" w:space="0"/>
            </w:tcBorders>
            <w:shd w:val="clear" w:color="auto" w:fill="auto"/>
            <w:vAlign w:val="center"/>
          </w:tcPr>
          <w:p w14:paraId="3F13248B">
            <w:pPr>
              <w:widowControl/>
              <w:jc w:val="right"/>
              <w:rPr>
                <w:rFonts w:ascii="仿宋_GB2312" w:hAnsi="宋体" w:eastAsia="仿宋_GB2312" w:cs="宋体"/>
                <w:color w:val="000000"/>
                <w:kern w:val="0"/>
                <w:sz w:val="18"/>
                <w:szCs w:val="18"/>
              </w:rPr>
            </w:pPr>
          </w:p>
        </w:tc>
      </w:tr>
      <w:tr w14:paraId="69CC786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0415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A85A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CA5DF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728BB29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57.59</w:t>
            </w:r>
          </w:p>
        </w:tc>
        <w:tc>
          <w:tcPr>
            <w:tcW w:w="1701" w:type="dxa"/>
            <w:tcBorders>
              <w:top w:val="nil"/>
              <w:left w:val="nil"/>
              <w:bottom w:val="single" w:color="auto" w:sz="4" w:space="0"/>
              <w:right w:val="single" w:color="auto" w:sz="4" w:space="0"/>
            </w:tcBorders>
            <w:shd w:val="clear" w:color="auto" w:fill="auto"/>
            <w:vAlign w:val="center"/>
          </w:tcPr>
          <w:p w14:paraId="744EB5C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57.59</w:t>
            </w:r>
          </w:p>
        </w:tc>
        <w:tc>
          <w:tcPr>
            <w:tcW w:w="1701" w:type="dxa"/>
            <w:tcBorders>
              <w:top w:val="nil"/>
              <w:left w:val="nil"/>
              <w:bottom w:val="single" w:color="auto" w:sz="4" w:space="0"/>
              <w:right w:val="single" w:color="auto" w:sz="4" w:space="0"/>
            </w:tcBorders>
            <w:shd w:val="clear" w:color="auto" w:fill="auto"/>
            <w:vAlign w:val="center"/>
          </w:tcPr>
          <w:p w14:paraId="0AA151D1">
            <w:pPr>
              <w:widowControl/>
              <w:jc w:val="right"/>
              <w:rPr>
                <w:rFonts w:ascii="仿宋_GB2312" w:hAnsi="宋体" w:eastAsia="仿宋_GB2312" w:cs="宋体"/>
                <w:color w:val="000000"/>
                <w:kern w:val="0"/>
                <w:sz w:val="18"/>
                <w:szCs w:val="18"/>
              </w:rPr>
            </w:pPr>
          </w:p>
        </w:tc>
      </w:tr>
      <w:tr w14:paraId="466F22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33A0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BAA82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4749FF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CE8734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63.49</w:t>
            </w:r>
          </w:p>
        </w:tc>
        <w:tc>
          <w:tcPr>
            <w:tcW w:w="1701" w:type="dxa"/>
            <w:tcBorders>
              <w:top w:val="nil"/>
              <w:left w:val="nil"/>
              <w:bottom w:val="single" w:color="auto" w:sz="4" w:space="0"/>
              <w:right w:val="single" w:color="auto" w:sz="4" w:space="0"/>
            </w:tcBorders>
            <w:shd w:val="clear" w:color="auto" w:fill="auto"/>
            <w:vAlign w:val="center"/>
          </w:tcPr>
          <w:p w14:paraId="7C9C6AD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63.49</w:t>
            </w:r>
          </w:p>
        </w:tc>
        <w:tc>
          <w:tcPr>
            <w:tcW w:w="1701" w:type="dxa"/>
            <w:tcBorders>
              <w:top w:val="nil"/>
              <w:left w:val="nil"/>
              <w:bottom w:val="single" w:color="auto" w:sz="4" w:space="0"/>
              <w:right w:val="single" w:color="auto" w:sz="4" w:space="0"/>
            </w:tcBorders>
            <w:shd w:val="clear" w:color="auto" w:fill="auto"/>
            <w:vAlign w:val="center"/>
          </w:tcPr>
          <w:p w14:paraId="17BCF0D0">
            <w:pPr>
              <w:widowControl/>
              <w:jc w:val="right"/>
              <w:rPr>
                <w:rFonts w:ascii="仿宋_GB2312" w:hAnsi="宋体" w:eastAsia="仿宋_GB2312" w:cs="宋体"/>
                <w:color w:val="000000"/>
                <w:kern w:val="0"/>
                <w:sz w:val="18"/>
                <w:szCs w:val="18"/>
              </w:rPr>
            </w:pPr>
          </w:p>
        </w:tc>
      </w:tr>
      <w:tr w14:paraId="419C1F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8C22A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1B49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0D7CB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61A757C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1439.80</w:t>
            </w:r>
          </w:p>
        </w:tc>
        <w:tc>
          <w:tcPr>
            <w:tcW w:w="1701" w:type="dxa"/>
            <w:tcBorders>
              <w:top w:val="nil"/>
              <w:left w:val="nil"/>
              <w:bottom w:val="single" w:color="auto" w:sz="4" w:space="0"/>
              <w:right w:val="single" w:color="auto" w:sz="4" w:space="0"/>
            </w:tcBorders>
            <w:shd w:val="clear" w:color="auto" w:fill="auto"/>
            <w:vAlign w:val="center"/>
          </w:tcPr>
          <w:p w14:paraId="6BE02CE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1439.80</w:t>
            </w:r>
          </w:p>
        </w:tc>
        <w:tc>
          <w:tcPr>
            <w:tcW w:w="1701" w:type="dxa"/>
            <w:tcBorders>
              <w:top w:val="nil"/>
              <w:left w:val="nil"/>
              <w:bottom w:val="single" w:color="auto" w:sz="4" w:space="0"/>
              <w:right w:val="single" w:color="auto" w:sz="4" w:space="0"/>
            </w:tcBorders>
            <w:shd w:val="clear" w:color="auto" w:fill="auto"/>
            <w:vAlign w:val="center"/>
          </w:tcPr>
          <w:p w14:paraId="1228C862">
            <w:pPr>
              <w:widowControl/>
              <w:jc w:val="right"/>
              <w:rPr>
                <w:rFonts w:ascii="仿宋_GB2312" w:hAnsi="宋体" w:eastAsia="仿宋_GB2312" w:cs="宋体"/>
                <w:color w:val="000000"/>
                <w:kern w:val="0"/>
                <w:sz w:val="18"/>
                <w:szCs w:val="18"/>
              </w:rPr>
            </w:pPr>
          </w:p>
        </w:tc>
      </w:tr>
      <w:tr w14:paraId="4BB0A34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69ED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3B6B2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2D9A9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3518BA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12183.30</w:t>
            </w:r>
          </w:p>
        </w:tc>
        <w:tc>
          <w:tcPr>
            <w:tcW w:w="1701" w:type="dxa"/>
            <w:tcBorders>
              <w:top w:val="nil"/>
              <w:left w:val="nil"/>
              <w:bottom w:val="single" w:color="auto" w:sz="4" w:space="0"/>
              <w:right w:val="single" w:color="auto" w:sz="4" w:space="0"/>
            </w:tcBorders>
            <w:shd w:val="clear" w:color="auto" w:fill="auto"/>
            <w:vAlign w:val="center"/>
          </w:tcPr>
          <w:p w14:paraId="2A67774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12183.30</w:t>
            </w:r>
          </w:p>
        </w:tc>
        <w:tc>
          <w:tcPr>
            <w:tcW w:w="1701" w:type="dxa"/>
            <w:tcBorders>
              <w:top w:val="nil"/>
              <w:left w:val="nil"/>
              <w:bottom w:val="single" w:color="auto" w:sz="4" w:space="0"/>
              <w:right w:val="single" w:color="auto" w:sz="4" w:space="0"/>
            </w:tcBorders>
            <w:shd w:val="clear" w:color="auto" w:fill="auto"/>
            <w:vAlign w:val="center"/>
          </w:tcPr>
          <w:p w14:paraId="5E5706E7">
            <w:pPr>
              <w:widowControl/>
              <w:jc w:val="right"/>
              <w:rPr>
                <w:rFonts w:ascii="仿宋_GB2312" w:hAnsi="宋体" w:eastAsia="仿宋_GB2312" w:cs="宋体"/>
                <w:color w:val="000000"/>
                <w:kern w:val="0"/>
                <w:sz w:val="18"/>
                <w:szCs w:val="18"/>
              </w:rPr>
            </w:pPr>
          </w:p>
        </w:tc>
      </w:tr>
      <w:tr w14:paraId="5BE169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74F96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C9145C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C2FB1B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6CC0ECF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945.67</w:t>
            </w:r>
          </w:p>
        </w:tc>
        <w:tc>
          <w:tcPr>
            <w:tcW w:w="1701" w:type="dxa"/>
            <w:tcBorders>
              <w:top w:val="nil"/>
              <w:left w:val="nil"/>
              <w:bottom w:val="single" w:color="auto" w:sz="4" w:space="0"/>
              <w:right w:val="single" w:color="auto" w:sz="4" w:space="0"/>
            </w:tcBorders>
            <w:shd w:val="clear" w:color="auto" w:fill="auto"/>
            <w:vAlign w:val="center"/>
          </w:tcPr>
          <w:p w14:paraId="40502191">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D247D2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945.67</w:t>
            </w:r>
          </w:p>
        </w:tc>
      </w:tr>
      <w:tr w14:paraId="0D045F6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A4BF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849FC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956631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22485A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90.00</w:t>
            </w:r>
          </w:p>
        </w:tc>
        <w:tc>
          <w:tcPr>
            <w:tcW w:w="1701" w:type="dxa"/>
            <w:tcBorders>
              <w:top w:val="nil"/>
              <w:left w:val="nil"/>
              <w:bottom w:val="single" w:color="auto" w:sz="4" w:space="0"/>
              <w:right w:val="single" w:color="auto" w:sz="4" w:space="0"/>
            </w:tcBorders>
            <w:shd w:val="clear" w:color="auto" w:fill="auto"/>
            <w:vAlign w:val="center"/>
          </w:tcPr>
          <w:p w14:paraId="7E28541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C301E3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90.00</w:t>
            </w:r>
          </w:p>
        </w:tc>
      </w:tr>
      <w:tr w14:paraId="4AF2DB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CBCA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2A4E4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60992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6849AFC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6DE9481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980BD8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5D9B8B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DF5F5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1594F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A4C5CA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0E8B93D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1BB36DC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D8760D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2F88100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36FA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F2610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524BB3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3D44A0D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50.00</w:t>
            </w:r>
          </w:p>
        </w:tc>
        <w:tc>
          <w:tcPr>
            <w:tcW w:w="1701" w:type="dxa"/>
            <w:tcBorders>
              <w:top w:val="nil"/>
              <w:left w:val="nil"/>
              <w:bottom w:val="single" w:color="auto" w:sz="4" w:space="0"/>
              <w:right w:val="single" w:color="auto" w:sz="4" w:space="0"/>
            </w:tcBorders>
            <w:shd w:val="clear" w:color="auto" w:fill="auto"/>
            <w:vAlign w:val="center"/>
          </w:tcPr>
          <w:p w14:paraId="0CDC21B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40644B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50.00</w:t>
            </w:r>
          </w:p>
        </w:tc>
      </w:tr>
      <w:tr w14:paraId="4E4419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DACE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2276F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DFDA8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737C75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11E7558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2CA199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0289B2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8BBD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CFB1E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8C4839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35F952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60.38</w:t>
            </w:r>
          </w:p>
        </w:tc>
        <w:tc>
          <w:tcPr>
            <w:tcW w:w="1701" w:type="dxa"/>
            <w:tcBorders>
              <w:top w:val="nil"/>
              <w:left w:val="nil"/>
              <w:bottom w:val="single" w:color="auto" w:sz="4" w:space="0"/>
              <w:right w:val="single" w:color="auto" w:sz="4" w:space="0"/>
            </w:tcBorders>
            <w:shd w:val="clear" w:color="auto" w:fill="auto"/>
            <w:vAlign w:val="center"/>
          </w:tcPr>
          <w:p w14:paraId="38D67BD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75A696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60.38</w:t>
            </w:r>
          </w:p>
        </w:tc>
      </w:tr>
      <w:tr w14:paraId="23B053C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9F8F1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4158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8DF7ED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41122AE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7104416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4EA8D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6A78F6E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8B46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025E97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97AA9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01D3542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12.64</w:t>
            </w:r>
          </w:p>
        </w:tc>
        <w:tc>
          <w:tcPr>
            <w:tcW w:w="1701" w:type="dxa"/>
            <w:tcBorders>
              <w:top w:val="nil"/>
              <w:left w:val="nil"/>
              <w:bottom w:val="single" w:color="auto" w:sz="4" w:space="0"/>
              <w:right w:val="single" w:color="auto" w:sz="4" w:space="0"/>
            </w:tcBorders>
            <w:shd w:val="clear" w:color="auto" w:fill="auto"/>
            <w:vAlign w:val="center"/>
          </w:tcPr>
          <w:p w14:paraId="234F843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8F8F4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12.64</w:t>
            </w:r>
          </w:p>
        </w:tc>
      </w:tr>
      <w:tr w14:paraId="71539E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A4E0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94FD2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w:t>
            </w:r>
          </w:p>
        </w:tc>
        <w:tc>
          <w:tcPr>
            <w:tcW w:w="2891" w:type="dxa"/>
            <w:tcBorders>
              <w:top w:val="nil"/>
              <w:left w:val="nil"/>
              <w:bottom w:val="single" w:color="auto" w:sz="4" w:space="0"/>
              <w:right w:val="single" w:color="auto" w:sz="4" w:space="0"/>
            </w:tcBorders>
            <w:shd w:val="clear" w:color="auto" w:fill="auto"/>
            <w:vAlign w:val="center"/>
          </w:tcPr>
          <w:p w14:paraId="063D6A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租赁费</w:t>
            </w:r>
          </w:p>
        </w:tc>
        <w:tc>
          <w:tcPr>
            <w:tcW w:w="1701" w:type="dxa"/>
            <w:tcBorders>
              <w:top w:val="nil"/>
              <w:left w:val="nil"/>
              <w:bottom w:val="single" w:color="auto" w:sz="4" w:space="0"/>
              <w:right w:val="single" w:color="auto" w:sz="4" w:space="0"/>
            </w:tcBorders>
            <w:shd w:val="clear" w:color="auto" w:fill="auto"/>
            <w:vAlign w:val="center"/>
          </w:tcPr>
          <w:p w14:paraId="7D1D063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5D838B5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A84BD0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440E89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F9B3C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97378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7DD6DC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36E529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4.08</w:t>
            </w:r>
          </w:p>
        </w:tc>
        <w:tc>
          <w:tcPr>
            <w:tcW w:w="1701" w:type="dxa"/>
            <w:tcBorders>
              <w:top w:val="nil"/>
              <w:left w:val="nil"/>
              <w:bottom w:val="single" w:color="auto" w:sz="4" w:space="0"/>
              <w:right w:val="single" w:color="auto" w:sz="4" w:space="0"/>
            </w:tcBorders>
            <w:shd w:val="clear" w:color="auto" w:fill="auto"/>
            <w:vAlign w:val="center"/>
          </w:tcPr>
          <w:p w14:paraId="1063409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B2AFC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4.08</w:t>
            </w:r>
          </w:p>
        </w:tc>
      </w:tr>
      <w:tr w14:paraId="634766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B68C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24BB8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2DEB301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32A046A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35.00</w:t>
            </w:r>
          </w:p>
        </w:tc>
        <w:tc>
          <w:tcPr>
            <w:tcW w:w="1701" w:type="dxa"/>
            <w:tcBorders>
              <w:top w:val="nil"/>
              <w:left w:val="nil"/>
              <w:bottom w:val="single" w:color="auto" w:sz="4" w:space="0"/>
              <w:right w:val="single" w:color="auto" w:sz="4" w:space="0"/>
            </w:tcBorders>
            <w:shd w:val="clear" w:color="auto" w:fill="auto"/>
            <w:vAlign w:val="center"/>
          </w:tcPr>
          <w:p w14:paraId="49C29DC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2AB3F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35.00</w:t>
            </w:r>
          </w:p>
        </w:tc>
      </w:tr>
      <w:tr w14:paraId="6DC5A4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4245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7D1D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CDC93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502A69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216.57</w:t>
            </w:r>
          </w:p>
        </w:tc>
        <w:tc>
          <w:tcPr>
            <w:tcW w:w="1701" w:type="dxa"/>
            <w:tcBorders>
              <w:top w:val="nil"/>
              <w:left w:val="nil"/>
              <w:bottom w:val="single" w:color="auto" w:sz="4" w:space="0"/>
              <w:right w:val="single" w:color="auto" w:sz="4" w:space="0"/>
            </w:tcBorders>
            <w:shd w:val="clear" w:color="auto" w:fill="auto"/>
            <w:vAlign w:val="center"/>
          </w:tcPr>
          <w:p w14:paraId="11BD467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45471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216.57</w:t>
            </w:r>
          </w:p>
        </w:tc>
      </w:tr>
      <w:tr w14:paraId="6CAB572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4AB6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74E9E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3E30FE2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789288F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92.00</w:t>
            </w:r>
          </w:p>
        </w:tc>
        <w:tc>
          <w:tcPr>
            <w:tcW w:w="1701" w:type="dxa"/>
            <w:tcBorders>
              <w:top w:val="nil"/>
              <w:left w:val="nil"/>
              <w:bottom w:val="single" w:color="auto" w:sz="4" w:space="0"/>
              <w:right w:val="single" w:color="auto" w:sz="4" w:space="0"/>
            </w:tcBorders>
            <w:shd w:val="clear" w:color="auto" w:fill="auto"/>
            <w:vAlign w:val="center"/>
          </w:tcPr>
          <w:p w14:paraId="289D361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22FBE7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92.00</w:t>
            </w:r>
          </w:p>
        </w:tc>
      </w:tr>
      <w:tr w14:paraId="5AA9E9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3ACD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EE9B3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69B5B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10E7D6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350.00</w:t>
            </w:r>
          </w:p>
        </w:tc>
        <w:tc>
          <w:tcPr>
            <w:tcW w:w="1701" w:type="dxa"/>
            <w:tcBorders>
              <w:top w:val="nil"/>
              <w:left w:val="nil"/>
              <w:bottom w:val="single" w:color="auto" w:sz="4" w:space="0"/>
              <w:right w:val="single" w:color="auto" w:sz="4" w:space="0"/>
            </w:tcBorders>
            <w:shd w:val="clear" w:color="auto" w:fill="auto"/>
            <w:vAlign w:val="center"/>
          </w:tcPr>
          <w:p w14:paraId="33EE6D8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EBBC7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350.00</w:t>
            </w:r>
          </w:p>
        </w:tc>
      </w:tr>
      <w:tr w14:paraId="4544E7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6E319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571C3B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86D934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EB8D2C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352.06</w:t>
            </w:r>
          </w:p>
        </w:tc>
        <w:tc>
          <w:tcPr>
            <w:tcW w:w="1701" w:type="dxa"/>
            <w:tcBorders>
              <w:top w:val="nil"/>
              <w:left w:val="nil"/>
              <w:bottom w:val="single" w:color="auto" w:sz="4" w:space="0"/>
              <w:right w:val="single" w:color="auto" w:sz="4" w:space="0"/>
            </w:tcBorders>
            <w:shd w:val="clear" w:color="auto" w:fill="auto"/>
            <w:vAlign w:val="center"/>
          </w:tcPr>
          <w:p w14:paraId="637A1186">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352.06</w:t>
            </w:r>
          </w:p>
        </w:tc>
        <w:tc>
          <w:tcPr>
            <w:tcW w:w="1701" w:type="dxa"/>
            <w:tcBorders>
              <w:top w:val="nil"/>
              <w:left w:val="nil"/>
              <w:bottom w:val="single" w:color="auto" w:sz="4" w:space="0"/>
              <w:right w:val="single" w:color="auto" w:sz="4" w:space="0"/>
            </w:tcBorders>
            <w:shd w:val="clear" w:color="auto" w:fill="auto"/>
            <w:vAlign w:val="center"/>
          </w:tcPr>
          <w:p w14:paraId="5CFF3298">
            <w:pPr>
              <w:widowControl/>
              <w:jc w:val="right"/>
              <w:rPr>
                <w:rFonts w:ascii="仿宋_GB2312" w:hAnsi="宋体" w:eastAsia="仿宋_GB2312" w:cs="宋体"/>
                <w:b/>
                <w:color w:val="000000"/>
                <w:kern w:val="0"/>
                <w:sz w:val="18"/>
                <w:szCs w:val="18"/>
              </w:rPr>
            </w:pPr>
          </w:p>
        </w:tc>
      </w:tr>
      <w:tr w14:paraId="25B4C4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64BF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7182B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54F66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22C9A5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53.86</w:t>
            </w:r>
          </w:p>
        </w:tc>
        <w:tc>
          <w:tcPr>
            <w:tcW w:w="1701" w:type="dxa"/>
            <w:tcBorders>
              <w:top w:val="nil"/>
              <w:left w:val="nil"/>
              <w:bottom w:val="single" w:color="auto" w:sz="4" w:space="0"/>
              <w:right w:val="single" w:color="auto" w:sz="4" w:space="0"/>
            </w:tcBorders>
            <w:shd w:val="clear" w:color="auto" w:fill="auto"/>
            <w:vAlign w:val="center"/>
          </w:tcPr>
          <w:p w14:paraId="6428F7C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53.86</w:t>
            </w:r>
          </w:p>
        </w:tc>
        <w:tc>
          <w:tcPr>
            <w:tcW w:w="1701" w:type="dxa"/>
            <w:tcBorders>
              <w:top w:val="nil"/>
              <w:left w:val="nil"/>
              <w:bottom w:val="single" w:color="auto" w:sz="4" w:space="0"/>
              <w:right w:val="single" w:color="auto" w:sz="4" w:space="0"/>
            </w:tcBorders>
            <w:shd w:val="clear" w:color="auto" w:fill="auto"/>
            <w:vAlign w:val="center"/>
          </w:tcPr>
          <w:p w14:paraId="12B786A3">
            <w:pPr>
              <w:widowControl/>
              <w:jc w:val="right"/>
              <w:rPr>
                <w:rFonts w:ascii="仿宋_GB2312" w:hAnsi="宋体" w:eastAsia="仿宋_GB2312" w:cs="宋体"/>
                <w:color w:val="000000"/>
                <w:kern w:val="0"/>
                <w:sz w:val="18"/>
                <w:szCs w:val="18"/>
              </w:rPr>
            </w:pPr>
          </w:p>
        </w:tc>
      </w:tr>
      <w:tr w14:paraId="3AF897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EEBF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C23E9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8B9324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3CB378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2.62</w:t>
            </w:r>
          </w:p>
        </w:tc>
        <w:tc>
          <w:tcPr>
            <w:tcW w:w="1701" w:type="dxa"/>
            <w:tcBorders>
              <w:top w:val="nil"/>
              <w:left w:val="nil"/>
              <w:bottom w:val="single" w:color="auto" w:sz="4" w:space="0"/>
              <w:right w:val="single" w:color="auto" w:sz="4" w:space="0"/>
            </w:tcBorders>
            <w:shd w:val="clear" w:color="auto" w:fill="auto"/>
            <w:vAlign w:val="center"/>
          </w:tcPr>
          <w:p w14:paraId="261CCB3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2.62</w:t>
            </w:r>
          </w:p>
        </w:tc>
        <w:tc>
          <w:tcPr>
            <w:tcW w:w="1701" w:type="dxa"/>
            <w:tcBorders>
              <w:top w:val="nil"/>
              <w:left w:val="nil"/>
              <w:bottom w:val="single" w:color="auto" w:sz="4" w:space="0"/>
              <w:right w:val="single" w:color="auto" w:sz="4" w:space="0"/>
            </w:tcBorders>
            <w:shd w:val="clear" w:color="auto" w:fill="auto"/>
            <w:vAlign w:val="center"/>
          </w:tcPr>
          <w:p w14:paraId="39ACF325">
            <w:pPr>
              <w:widowControl/>
              <w:jc w:val="right"/>
              <w:rPr>
                <w:rFonts w:ascii="仿宋_GB2312" w:hAnsi="宋体" w:eastAsia="仿宋_GB2312" w:cs="宋体"/>
                <w:color w:val="000000"/>
                <w:kern w:val="0"/>
                <w:sz w:val="18"/>
                <w:szCs w:val="18"/>
              </w:rPr>
            </w:pPr>
          </w:p>
        </w:tc>
      </w:tr>
      <w:tr w14:paraId="08FDC0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C89C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425EA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D9C2F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6BE197C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295.58</w:t>
            </w:r>
          </w:p>
        </w:tc>
        <w:tc>
          <w:tcPr>
            <w:tcW w:w="1701" w:type="dxa"/>
            <w:tcBorders>
              <w:top w:val="nil"/>
              <w:left w:val="nil"/>
              <w:bottom w:val="single" w:color="auto" w:sz="4" w:space="0"/>
              <w:right w:val="single" w:color="auto" w:sz="4" w:space="0"/>
            </w:tcBorders>
            <w:shd w:val="clear" w:color="auto" w:fill="auto"/>
            <w:vAlign w:val="center"/>
          </w:tcPr>
          <w:p w14:paraId="4889311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295.58</w:t>
            </w:r>
          </w:p>
        </w:tc>
        <w:tc>
          <w:tcPr>
            <w:tcW w:w="1701" w:type="dxa"/>
            <w:tcBorders>
              <w:top w:val="nil"/>
              <w:left w:val="nil"/>
              <w:bottom w:val="single" w:color="auto" w:sz="4" w:space="0"/>
              <w:right w:val="single" w:color="auto" w:sz="4" w:space="0"/>
            </w:tcBorders>
            <w:shd w:val="clear" w:color="auto" w:fill="auto"/>
            <w:vAlign w:val="center"/>
          </w:tcPr>
          <w:p w14:paraId="522C4FC9">
            <w:pPr>
              <w:widowControl/>
              <w:jc w:val="right"/>
              <w:rPr>
                <w:rFonts w:ascii="仿宋_GB2312" w:hAnsi="宋体" w:eastAsia="仿宋_GB2312" w:cs="宋体"/>
                <w:color w:val="000000"/>
                <w:kern w:val="0"/>
                <w:sz w:val="18"/>
                <w:szCs w:val="18"/>
              </w:rPr>
            </w:pPr>
          </w:p>
        </w:tc>
      </w:tr>
      <w:tr w14:paraId="2A9EEC4F">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CD6508">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7A9A88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2B39EA9">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FDA7BC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21354.32</w:t>
            </w:r>
          </w:p>
        </w:tc>
        <w:tc>
          <w:tcPr>
            <w:tcW w:w="1701" w:type="dxa"/>
            <w:tcBorders>
              <w:top w:val="nil"/>
              <w:left w:val="nil"/>
              <w:bottom w:val="single" w:color="auto" w:sz="4" w:space="0"/>
              <w:right w:val="single" w:color="auto" w:sz="4" w:space="0"/>
            </w:tcBorders>
            <w:shd w:val="clear" w:color="auto" w:fill="auto"/>
            <w:vAlign w:val="center"/>
          </w:tcPr>
          <w:p w14:paraId="6BCB7EF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20408.65</w:t>
            </w:r>
          </w:p>
        </w:tc>
        <w:tc>
          <w:tcPr>
            <w:tcW w:w="1701" w:type="dxa"/>
            <w:tcBorders>
              <w:top w:val="nil"/>
              <w:left w:val="nil"/>
              <w:bottom w:val="single" w:color="auto" w:sz="4" w:space="0"/>
              <w:right w:val="single" w:color="auto" w:sz="4" w:space="0"/>
            </w:tcBorders>
            <w:shd w:val="clear" w:color="auto" w:fill="auto"/>
            <w:vAlign w:val="center"/>
          </w:tcPr>
          <w:p w14:paraId="78D1FB3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945.67</w:t>
            </w:r>
          </w:p>
        </w:tc>
      </w:tr>
    </w:tbl>
    <w:p w14:paraId="5AE0A690">
      <w:pPr>
        <w:widowControl/>
        <w:jc w:val="left"/>
        <w:outlineLvl w:val="1"/>
        <w:sectPr>
          <w:footerReference r:id="rId5" w:type="default"/>
          <w:footerReference r:id="rId6" w:type="even"/>
          <w:pgSz w:w="11906" w:h="16838"/>
          <w:pgMar w:top="2098" w:right="1418" w:bottom="1928" w:left="1588" w:header="851" w:footer="992" w:gutter="0"/>
          <w:pgNumType w:fmt="numberInDash"/>
          <w:cols w:space="720" w:num="1"/>
          <w:docGrid w:linePitch="312" w:charSpace="0"/>
        </w:sectPr>
      </w:pPr>
    </w:p>
    <w:p w14:paraId="789965B4">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2FDFA2A7">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EC7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16FA8A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2720" w:type="dxa"/>
            <w:tcBorders>
              <w:top w:val="nil"/>
              <w:left w:val="nil"/>
              <w:bottom w:val="nil"/>
              <w:right w:val="nil"/>
            </w:tcBorders>
          </w:tcPr>
          <w:p w14:paraId="23A6BDA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8A00881">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E4A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744DFE1">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84DA70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60CE3A0">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7853A2E">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D15D45F">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9811C4D">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9277D02">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AF370B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83734A2">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8EAE7EC">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6CFFDA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44212D4">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25D94D3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C734C83">
            <w:pPr>
              <w:jc w:val="center"/>
              <w:rPr>
                <w:sz w:val="20"/>
                <w:szCs w:val="20"/>
              </w:rPr>
            </w:pPr>
            <w:r>
              <w:rPr>
                <w:rFonts w:hint="eastAsia" w:ascii="仿宋_GB2312" w:hAnsi="宋体" w:eastAsia="仿宋_GB2312" w:cs="宋体"/>
                <w:b/>
                <w:sz w:val="20"/>
                <w:szCs w:val="20"/>
              </w:rPr>
              <w:t>其他支出</w:t>
            </w:r>
          </w:p>
        </w:tc>
      </w:tr>
      <w:tr w14:paraId="565C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B6B1238">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5A6CC75">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AFE5D5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3B51008B">
            <w:pPr>
              <w:jc w:val="center"/>
              <w:rPr>
                <w:sz w:val="20"/>
                <w:szCs w:val="20"/>
              </w:rPr>
            </w:pPr>
          </w:p>
        </w:tc>
        <w:tc>
          <w:tcPr>
            <w:tcW w:w="2170" w:type="dxa"/>
            <w:vMerge w:val="continue"/>
            <w:shd w:val="clear" w:color="auto" w:fill="auto"/>
            <w:vAlign w:val="center"/>
          </w:tcPr>
          <w:p w14:paraId="2D8EB83A">
            <w:pPr>
              <w:jc w:val="center"/>
              <w:rPr>
                <w:sz w:val="20"/>
                <w:szCs w:val="20"/>
              </w:rPr>
            </w:pPr>
          </w:p>
        </w:tc>
        <w:tc>
          <w:tcPr>
            <w:tcW w:w="950" w:type="dxa"/>
            <w:vMerge w:val="continue"/>
            <w:shd w:val="clear" w:color="auto" w:fill="auto"/>
            <w:vAlign w:val="center"/>
          </w:tcPr>
          <w:p w14:paraId="573E59D8">
            <w:pPr>
              <w:jc w:val="center"/>
              <w:rPr>
                <w:sz w:val="20"/>
                <w:szCs w:val="20"/>
              </w:rPr>
            </w:pPr>
          </w:p>
        </w:tc>
        <w:tc>
          <w:tcPr>
            <w:tcW w:w="720" w:type="dxa"/>
            <w:vMerge w:val="continue"/>
            <w:shd w:val="clear" w:color="auto" w:fill="auto"/>
            <w:vAlign w:val="center"/>
          </w:tcPr>
          <w:p w14:paraId="0E0985F8">
            <w:pPr>
              <w:jc w:val="center"/>
              <w:rPr>
                <w:sz w:val="20"/>
                <w:szCs w:val="20"/>
              </w:rPr>
            </w:pPr>
          </w:p>
        </w:tc>
        <w:tc>
          <w:tcPr>
            <w:tcW w:w="820" w:type="dxa"/>
            <w:vMerge w:val="continue"/>
            <w:shd w:val="clear" w:color="auto" w:fill="auto"/>
            <w:vAlign w:val="center"/>
          </w:tcPr>
          <w:p w14:paraId="1E652E0C">
            <w:pPr>
              <w:jc w:val="center"/>
              <w:rPr>
                <w:sz w:val="20"/>
                <w:szCs w:val="20"/>
              </w:rPr>
            </w:pPr>
          </w:p>
        </w:tc>
        <w:tc>
          <w:tcPr>
            <w:tcW w:w="670" w:type="dxa"/>
            <w:vMerge w:val="continue"/>
            <w:shd w:val="clear" w:color="auto" w:fill="auto"/>
            <w:vAlign w:val="center"/>
          </w:tcPr>
          <w:p w14:paraId="2AA4499E">
            <w:pPr>
              <w:jc w:val="center"/>
              <w:rPr>
                <w:sz w:val="20"/>
                <w:szCs w:val="20"/>
              </w:rPr>
            </w:pPr>
          </w:p>
        </w:tc>
        <w:tc>
          <w:tcPr>
            <w:tcW w:w="710" w:type="dxa"/>
            <w:vMerge w:val="continue"/>
            <w:shd w:val="clear" w:color="auto" w:fill="auto"/>
            <w:vAlign w:val="center"/>
          </w:tcPr>
          <w:p w14:paraId="7BA90245">
            <w:pPr>
              <w:jc w:val="center"/>
              <w:rPr>
                <w:sz w:val="20"/>
                <w:szCs w:val="20"/>
              </w:rPr>
            </w:pPr>
          </w:p>
        </w:tc>
        <w:tc>
          <w:tcPr>
            <w:tcW w:w="700" w:type="dxa"/>
            <w:vMerge w:val="continue"/>
            <w:shd w:val="clear" w:color="auto" w:fill="auto"/>
            <w:vAlign w:val="center"/>
          </w:tcPr>
          <w:p w14:paraId="1DC90309">
            <w:pPr>
              <w:jc w:val="center"/>
              <w:rPr>
                <w:sz w:val="20"/>
                <w:szCs w:val="20"/>
              </w:rPr>
            </w:pPr>
          </w:p>
        </w:tc>
        <w:tc>
          <w:tcPr>
            <w:tcW w:w="710" w:type="dxa"/>
            <w:vMerge w:val="continue"/>
            <w:shd w:val="clear" w:color="auto" w:fill="auto"/>
            <w:vAlign w:val="center"/>
          </w:tcPr>
          <w:p w14:paraId="43862E63">
            <w:pPr>
              <w:jc w:val="center"/>
              <w:rPr>
                <w:sz w:val="20"/>
                <w:szCs w:val="20"/>
              </w:rPr>
            </w:pPr>
          </w:p>
        </w:tc>
        <w:tc>
          <w:tcPr>
            <w:tcW w:w="790" w:type="dxa"/>
            <w:vMerge w:val="continue"/>
            <w:shd w:val="clear" w:color="auto" w:fill="auto"/>
          </w:tcPr>
          <w:p w14:paraId="0DAE55B3">
            <w:pPr>
              <w:jc w:val="center"/>
              <w:rPr>
                <w:sz w:val="20"/>
                <w:szCs w:val="20"/>
              </w:rPr>
            </w:pPr>
          </w:p>
        </w:tc>
        <w:tc>
          <w:tcPr>
            <w:tcW w:w="640" w:type="dxa"/>
            <w:vMerge w:val="continue"/>
            <w:shd w:val="clear" w:color="auto" w:fill="auto"/>
            <w:vAlign w:val="center"/>
          </w:tcPr>
          <w:p w14:paraId="741A5D4F">
            <w:pPr>
              <w:jc w:val="center"/>
              <w:rPr>
                <w:sz w:val="20"/>
                <w:szCs w:val="20"/>
              </w:rPr>
            </w:pPr>
          </w:p>
        </w:tc>
        <w:tc>
          <w:tcPr>
            <w:tcW w:w="700" w:type="dxa"/>
            <w:vMerge w:val="continue"/>
            <w:shd w:val="clear" w:color="auto" w:fill="auto"/>
          </w:tcPr>
          <w:p w14:paraId="327AA320">
            <w:pPr>
              <w:jc w:val="center"/>
              <w:rPr>
                <w:sz w:val="20"/>
                <w:szCs w:val="20"/>
              </w:rPr>
            </w:pPr>
          </w:p>
        </w:tc>
        <w:tc>
          <w:tcPr>
            <w:tcW w:w="620" w:type="dxa"/>
            <w:vMerge w:val="continue"/>
            <w:shd w:val="clear" w:color="auto" w:fill="auto"/>
          </w:tcPr>
          <w:p w14:paraId="25D0CD2E">
            <w:pPr>
              <w:jc w:val="center"/>
              <w:rPr>
                <w:sz w:val="20"/>
                <w:szCs w:val="20"/>
              </w:rPr>
            </w:pPr>
          </w:p>
        </w:tc>
      </w:tr>
      <w:tr w14:paraId="07EB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421F9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204</w:t>
            </w:r>
          </w:p>
        </w:tc>
        <w:tc>
          <w:tcPr>
            <w:tcW w:w="567" w:type="dxa"/>
            <w:shd w:val="clear" w:color="auto" w:fill="auto"/>
            <w:vAlign w:val="center"/>
          </w:tcPr>
          <w:p w14:paraId="68C3988F">
            <w:pPr>
              <w:jc w:val="center"/>
              <w:rPr>
                <w:rFonts w:ascii="仿宋_GB2312" w:hAnsi="宋体" w:eastAsia="仿宋_GB2312" w:cs="宋体"/>
                <w:b/>
                <w:sz w:val="18"/>
                <w:szCs w:val="18"/>
              </w:rPr>
            </w:pPr>
          </w:p>
        </w:tc>
        <w:tc>
          <w:tcPr>
            <w:tcW w:w="567" w:type="dxa"/>
            <w:shd w:val="clear" w:color="auto" w:fill="auto"/>
            <w:vAlign w:val="center"/>
          </w:tcPr>
          <w:p w14:paraId="32C08D94">
            <w:pPr>
              <w:jc w:val="center"/>
              <w:rPr>
                <w:rFonts w:ascii="仿宋_GB2312" w:hAnsi="宋体" w:eastAsia="仿宋_GB2312" w:cs="宋体"/>
                <w:b/>
                <w:sz w:val="18"/>
                <w:szCs w:val="18"/>
              </w:rPr>
            </w:pPr>
          </w:p>
        </w:tc>
        <w:tc>
          <w:tcPr>
            <w:tcW w:w="2321" w:type="dxa"/>
            <w:shd w:val="clear" w:color="auto" w:fill="auto"/>
            <w:vAlign w:val="center"/>
          </w:tcPr>
          <w:p w14:paraId="20042243">
            <w:pPr>
              <w:jc w:val="left"/>
              <w:rPr>
                <w:rFonts w:ascii="仿宋_GB2312" w:hAnsi="宋体" w:eastAsia="仿宋_GB2312" w:cs="宋体"/>
                <w:b/>
                <w:sz w:val="18"/>
                <w:szCs w:val="18"/>
              </w:rPr>
            </w:pPr>
            <w:r>
              <w:rPr>
                <w:rFonts w:hint="eastAsia" w:ascii="仿宋_GB2312" w:hAnsi="宋体" w:eastAsia="仿宋_GB2312" w:cs="宋体"/>
                <w:b/>
                <w:kern w:val="0"/>
                <w:sz w:val="18"/>
                <w:szCs w:val="18"/>
              </w:rPr>
              <w:t>公共安全支出</w:t>
            </w:r>
          </w:p>
        </w:tc>
        <w:tc>
          <w:tcPr>
            <w:tcW w:w="2170" w:type="dxa"/>
            <w:shd w:val="clear" w:color="auto" w:fill="auto"/>
            <w:vAlign w:val="center"/>
          </w:tcPr>
          <w:p w14:paraId="59A3205B">
            <w:pPr>
              <w:jc w:val="left"/>
              <w:rPr>
                <w:rFonts w:ascii="仿宋_GB2312" w:hAnsi="宋体" w:eastAsia="仿宋_GB2312" w:cs="宋体"/>
                <w:b/>
                <w:sz w:val="18"/>
                <w:szCs w:val="18"/>
              </w:rPr>
            </w:pPr>
          </w:p>
        </w:tc>
        <w:tc>
          <w:tcPr>
            <w:tcW w:w="950" w:type="dxa"/>
            <w:shd w:val="clear" w:color="auto" w:fill="auto"/>
            <w:vAlign w:val="center"/>
          </w:tcPr>
          <w:p w14:paraId="621D2FD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4434.96</w:t>
            </w:r>
          </w:p>
        </w:tc>
        <w:tc>
          <w:tcPr>
            <w:tcW w:w="720" w:type="dxa"/>
            <w:shd w:val="clear" w:color="auto" w:fill="auto"/>
            <w:vAlign w:val="center"/>
          </w:tcPr>
          <w:p w14:paraId="14C1B483">
            <w:pPr>
              <w:jc w:val="right"/>
              <w:rPr>
                <w:rFonts w:ascii="仿宋_GB2312" w:hAnsi="宋体" w:eastAsia="仿宋_GB2312" w:cs="宋体"/>
                <w:b/>
                <w:sz w:val="18"/>
                <w:szCs w:val="18"/>
              </w:rPr>
            </w:pPr>
          </w:p>
        </w:tc>
        <w:tc>
          <w:tcPr>
            <w:tcW w:w="820" w:type="dxa"/>
            <w:shd w:val="clear" w:color="auto" w:fill="auto"/>
            <w:vAlign w:val="center"/>
          </w:tcPr>
          <w:p w14:paraId="6636B1CC">
            <w:pPr>
              <w:jc w:val="right"/>
              <w:rPr>
                <w:rFonts w:ascii="仿宋_GB2312" w:hAnsi="宋体" w:eastAsia="仿宋_GB2312" w:cs="宋体"/>
                <w:b/>
                <w:sz w:val="18"/>
                <w:szCs w:val="18"/>
              </w:rPr>
            </w:pPr>
            <w:r>
              <w:rPr>
                <w:rFonts w:hint="eastAsia" w:ascii="仿宋_GB2312" w:hAnsi="宋体" w:eastAsia="仿宋_GB2312" w:cs="宋体"/>
                <w:b/>
                <w:kern w:val="0"/>
                <w:sz w:val="18"/>
                <w:szCs w:val="18"/>
              </w:rPr>
              <w:t>3214.36</w:t>
            </w:r>
          </w:p>
        </w:tc>
        <w:tc>
          <w:tcPr>
            <w:tcW w:w="670" w:type="dxa"/>
            <w:shd w:val="clear" w:color="auto" w:fill="auto"/>
            <w:vAlign w:val="center"/>
          </w:tcPr>
          <w:p w14:paraId="5B4FBF64">
            <w:pPr>
              <w:jc w:val="right"/>
              <w:rPr>
                <w:rFonts w:ascii="仿宋_GB2312" w:hAnsi="宋体" w:eastAsia="仿宋_GB2312" w:cs="宋体"/>
                <w:b/>
                <w:sz w:val="18"/>
                <w:szCs w:val="18"/>
              </w:rPr>
            </w:pPr>
            <w:r>
              <w:rPr>
                <w:rFonts w:hint="eastAsia" w:ascii="仿宋_GB2312" w:hAnsi="宋体" w:eastAsia="仿宋_GB2312" w:cs="宋体"/>
                <w:b/>
                <w:kern w:val="0"/>
                <w:sz w:val="18"/>
                <w:szCs w:val="18"/>
              </w:rPr>
              <w:t>30.60</w:t>
            </w:r>
          </w:p>
        </w:tc>
        <w:tc>
          <w:tcPr>
            <w:tcW w:w="710" w:type="dxa"/>
            <w:shd w:val="clear" w:color="auto" w:fill="auto"/>
            <w:vAlign w:val="center"/>
          </w:tcPr>
          <w:p w14:paraId="1D6E48D4">
            <w:pPr>
              <w:jc w:val="right"/>
              <w:rPr>
                <w:rFonts w:ascii="仿宋_GB2312" w:hAnsi="宋体" w:eastAsia="仿宋_GB2312" w:cs="宋体"/>
                <w:b/>
                <w:sz w:val="18"/>
                <w:szCs w:val="18"/>
              </w:rPr>
            </w:pPr>
          </w:p>
        </w:tc>
        <w:tc>
          <w:tcPr>
            <w:tcW w:w="700" w:type="dxa"/>
            <w:shd w:val="clear" w:color="auto" w:fill="auto"/>
            <w:vAlign w:val="center"/>
          </w:tcPr>
          <w:p w14:paraId="2AECBD44">
            <w:pPr>
              <w:jc w:val="right"/>
              <w:rPr>
                <w:rFonts w:ascii="仿宋_GB2312" w:hAnsi="宋体" w:eastAsia="仿宋_GB2312" w:cs="宋体"/>
                <w:b/>
                <w:sz w:val="18"/>
                <w:szCs w:val="18"/>
              </w:rPr>
            </w:pPr>
          </w:p>
        </w:tc>
        <w:tc>
          <w:tcPr>
            <w:tcW w:w="710" w:type="dxa"/>
            <w:shd w:val="clear" w:color="auto" w:fill="auto"/>
            <w:vAlign w:val="center"/>
          </w:tcPr>
          <w:p w14:paraId="5725A1C8">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1190.00</w:t>
            </w:r>
          </w:p>
        </w:tc>
        <w:tc>
          <w:tcPr>
            <w:tcW w:w="790" w:type="dxa"/>
            <w:shd w:val="clear" w:color="auto" w:fill="auto"/>
            <w:vAlign w:val="center"/>
          </w:tcPr>
          <w:p w14:paraId="59BC6BD1">
            <w:pPr>
              <w:jc w:val="right"/>
              <w:rPr>
                <w:rFonts w:ascii="仿宋_GB2312" w:hAnsi="宋体" w:eastAsia="仿宋_GB2312" w:cs="宋体"/>
                <w:b/>
                <w:sz w:val="18"/>
                <w:szCs w:val="18"/>
              </w:rPr>
            </w:pPr>
          </w:p>
        </w:tc>
        <w:tc>
          <w:tcPr>
            <w:tcW w:w="640" w:type="dxa"/>
            <w:shd w:val="clear" w:color="auto" w:fill="auto"/>
            <w:vAlign w:val="center"/>
          </w:tcPr>
          <w:p w14:paraId="2C811BED">
            <w:pPr>
              <w:jc w:val="right"/>
              <w:rPr>
                <w:rFonts w:ascii="仿宋_GB2312" w:hAnsi="宋体" w:eastAsia="仿宋_GB2312" w:cs="宋体"/>
                <w:b/>
                <w:sz w:val="18"/>
                <w:szCs w:val="18"/>
              </w:rPr>
            </w:pPr>
          </w:p>
        </w:tc>
        <w:tc>
          <w:tcPr>
            <w:tcW w:w="700" w:type="dxa"/>
            <w:shd w:val="clear" w:color="auto" w:fill="auto"/>
            <w:vAlign w:val="center"/>
          </w:tcPr>
          <w:p w14:paraId="70191542">
            <w:pPr>
              <w:jc w:val="right"/>
              <w:rPr>
                <w:rFonts w:ascii="仿宋_GB2312" w:hAnsi="宋体" w:eastAsia="仿宋_GB2312" w:cs="宋体"/>
                <w:b/>
                <w:sz w:val="18"/>
                <w:szCs w:val="18"/>
              </w:rPr>
            </w:pPr>
          </w:p>
        </w:tc>
        <w:tc>
          <w:tcPr>
            <w:tcW w:w="620" w:type="dxa"/>
            <w:shd w:val="clear" w:color="auto" w:fill="auto"/>
            <w:vAlign w:val="center"/>
          </w:tcPr>
          <w:p w14:paraId="0D516DBB">
            <w:pPr>
              <w:jc w:val="right"/>
              <w:rPr>
                <w:rFonts w:ascii="仿宋_GB2312" w:hAnsi="宋体" w:eastAsia="仿宋_GB2312" w:cs="宋体"/>
                <w:b/>
                <w:sz w:val="18"/>
                <w:szCs w:val="18"/>
              </w:rPr>
            </w:pPr>
          </w:p>
        </w:tc>
      </w:tr>
      <w:tr w14:paraId="5962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695BF4">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204</w:t>
            </w:r>
          </w:p>
        </w:tc>
        <w:tc>
          <w:tcPr>
            <w:tcW w:w="567" w:type="dxa"/>
            <w:shd w:val="clear" w:color="auto" w:fill="auto"/>
            <w:vAlign w:val="center"/>
          </w:tcPr>
          <w:p w14:paraId="09F989D1">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4528D92A">
            <w:pPr>
              <w:jc w:val="center"/>
              <w:rPr>
                <w:rFonts w:ascii="仿宋_GB2312" w:hAnsi="宋体" w:eastAsia="仿宋_GB2312" w:cs="宋体"/>
                <w:b/>
                <w:sz w:val="18"/>
                <w:szCs w:val="18"/>
              </w:rPr>
            </w:pPr>
          </w:p>
        </w:tc>
        <w:tc>
          <w:tcPr>
            <w:tcW w:w="2321" w:type="dxa"/>
            <w:shd w:val="clear" w:color="auto" w:fill="auto"/>
            <w:vAlign w:val="center"/>
          </w:tcPr>
          <w:p w14:paraId="4B1FE99D">
            <w:pPr>
              <w:jc w:val="left"/>
              <w:rPr>
                <w:rFonts w:ascii="仿宋_GB2312" w:hAnsi="宋体" w:eastAsia="仿宋_GB2312" w:cs="宋体"/>
                <w:b/>
                <w:sz w:val="18"/>
                <w:szCs w:val="18"/>
              </w:rPr>
            </w:pPr>
            <w:r>
              <w:rPr>
                <w:rFonts w:hint="eastAsia" w:ascii="仿宋_GB2312" w:hAnsi="宋体" w:eastAsia="仿宋_GB2312" w:cs="宋体"/>
                <w:b/>
                <w:kern w:val="0"/>
                <w:sz w:val="18"/>
                <w:szCs w:val="18"/>
              </w:rPr>
              <w:t>公安</w:t>
            </w:r>
          </w:p>
        </w:tc>
        <w:tc>
          <w:tcPr>
            <w:tcW w:w="2170" w:type="dxa"/>
            <w:shd w:val="clear" w:color="auto" w:fill="auto"/>
            <w:vAlign w:val="center"/>
          </w:tcPr>
          <w:p w14:paraId="2251FF35">
            <w:pPr>
              <w:jc w:val="left"/>
              <w:rPr>
                <w:rFonts w:ascii="仿宋_GB2312" w:hAnsi="宋体" w:eastAsia="仿宋_GB2312" w:cs="宋体"/>
                <w:b/>
                <w:sz w:val="18"/>
                <w:szCs w:val="18"/>
              </w:rPr>
            </w:pPr>
          </w:p>
        </w:tc>
        <w:tc>
          <w:tcPr>
            <w:tcW w:w="950" w:type="dxa"/>
            <w:shd w:val="clear" w:color="auto" w:fill="auto"/>
            <w:vAlign w:val="center"/>
          </w:tcPr>
          <w:p w14:paraId="3EB85F8F">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4434.96</w:t>
            </w:r>
          </w:p>
        </w:tc>
        <w:tc>
          <w:tcPr>
            <w:tcW w:w="720" w:type="dxa"/>
            <w:shd w:val="clear" w:color="auto" w:fill="auto"/>
            <w:vAlign w:val="center"/>
          </w:tcPr>
          <w:p w14:paraId="4236B97B">
            <w:pPr>
              <w:jc w:val="right"/>
              <w:rPr>
                <w:rFonts w:ascii="仿宋_GB2312" w:hAnsi="宋体" w:eastAsia="仿宋_GB2312" w:cs="宋体"/>
                <w:b/>
                <w:sz w:val="18"/>
                <w:szCs w:val="18"/>
              </w:rPr>
            </w:pPr>
          </w:p>
        </w:tc>
        <w:tc>
          <w:tcPr>
            <w:tcW w:w="820" w:type="dxa"/>
            <w:shd w:val="clear" w:color="auto" w:fill="auto"/>
            <w:vAlign w:val="center"/>
          </w:tcPr>
          <w:p w14:paraId="487676EE">
            <w:pPr>
              <w:jc w:val="right"/>
              <w:rPr>
                <w:rFonts w:ascii="仿宋_GB2312" w:hAnsi="宋体" w:eastAsia="仿宋_GB2312" w:cs="宋体"/>
                <w:b/>
                <w:sz w:val="18"/>
                <w:szCs w:val="18"/>
              </w:rPr>
            </w:pPr>
            <w:r>
              <w:rPr>
                <w:rFonts w:hint="eastAsia" w:ascii="仿宋_GB2312" w:hAnsi="宋体" w:eastAsia="仿宋_GB2312" w:cs="宋体"/>
                <w:b/>
                <w:kern w:val="0"/>
                <w:sz w:val="18"/>
                <w:szCs w:val="18"/>
              </w:rPr>
              <w:t>3214.36</w:t>
            </w:r>
          </w:p>
        </w:tc>
        <w:tc>
          <w:tcPr>
            <w:tcW w:w="670" w:type="dxa"/>
            <w:shd w:val="clear" w:color="auto" w:fill="auto"/>
            <w:vAlign w:val="center"/>
          </w:tcPr>
          <w:p w14:paraId="03BD5ABC">
            <w:pPr>
              <w:jc w:val="right"/>
              <w:rPr>
                <w:rFonts w:ascii="仿宋_GB2312" w:hAnsi="宋体" w:eastAsia="仿宋_GB2312" w:cs="宋体"/>
                <w:b/>
                <w:sz w:val="18"/>
                <w:szCs w:val="18"/>
              </w:rPr>
            </w:pPr>
            <w:r>
              <w:rPr>
                <w:rFonts w:hint="eastAsia" w:ascii="仿宋_GB2312" w:hAnsi="宋体" w:eastAsia="仿宋_GB2312" w:cs="宋体"/>
                <w:b/>
                <w:kern w:val="0"/>
                <w:sz w:val="18"/>
                <w:szCs w:val="18"/>
              </w:rPr>
              <w:t>30.60</w:t>
            </w:r>
          </w:p>
        </w:tc>
        <w:tc>
          <w:tcPr>
            <w:tcW w:w="710" w:type="dxa"/>
            <w:shd w:val="clear" w:color="auto" w:fill="auto"/>
            <w:vAlign w:val="center"/>
          </w:tcPr>
          <w:p w14:paraId="124EA2B6">
            <w:pPr>
              <w:jc w:val="right"/>
              <w:rPr>
                <w:rFonts w:ascii="仿宋_GB2312" w:hAnsi="宋体" w:eastAsia="仿宋_GB2312" w:cs="宋体"/>
                <w:b/>
                <w:sz w:val="18"/>
                <w:szCs w:val="18"/>
              </w:rPr>
            </w:pPr>
          </w:p>
        </w:tc>
        <w:tc>
          <w:tcPr>
            <w:tcW w:w="700" w:type="dxa"/>
            <w:shd w:val="clear" w:color="auto" w:fill="auto"/>
            <w:vAlign w:val="center"/>
          </w:tcPr>
          <w:p w14:paraId="6DC4CD5F">
            <w:pPr>
              <w:jc w:val="right"/>
              <w:rPr>
                <w:rFonts w:ascii="仿宋_GB2312" w:hAnsi="宋体" w:eastAsia="仿宋_GB2312" w:cs="宋体"/>
                <w:b/>
                <w:sz w:val="18"/>
                <w:szCs w:val="18"/>
              </w:rPr>
            </w:pPr>
          </w:p>
        </w:tc>
        <w:tc>
          <w:tcPr>
            <w:tcW w:w="710" w:type="dxa"/>
            <w:shd w:val="clear" w:color="auto" w:fill="auto"/>
            <w:vAlign w:val="center"/>
          </w:tcPr>
          <w:p w14:paraId="3207AAA0">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1190.00</w:t>
            </w:r>
          </w:p>
        </w:tc>
        <w:tc>
          <w:tcPr>
            <w:tcW w:w="790" w:type="dxa"/>
            <w:shd w:val="clear" w:color="auto" w:fill="auto"/>
            <w:vAlign w:val="center"/>
          </w:tcPr>
          <w:p w14:paraId="6B29925D">
            <w:pPr>
              <w:jc w:val="right"/>
              <w:rPr>
                <w:rFonts w:ascii="仿宋_GB2312" w:hAnsi="宋体" w:eastAsia="仿宋_GB2312" w:cs="宋体"/>
                <w:b/>
                <w:sz w:val="18"/>
                <w:szCs w:val="18"/>
              </w:rPr>
            </w:pPr>
          </w:p>
        </w:tc>
        <w:tc>
          <w:tcPr>
            <w:tcW w:w="640" w:type="dxa"/>
            <w:shd w:val="clear" w:color="auto" w:fill="auto"/>
            <w:vAlign w:val="center"/>
          </w:tcPr>
          <w:p w14:paraId="34E0FC9C">
            <w:pPr>
              <w:jc w:val="right"/>
              <w:rPr>
                <w:rFonts w:ascii="仿宋_GB2312" w:hAnsi="宋体" w:eastAsia="仿宋_GB2312" w:cs="宋体"/>
                <w:b/>
                <w:sz w:val="18"/>
                <w:szCs w:val="18"/>
              </w:rPr>
            </w:pPr>
          </w:p>
        </w:tc>
        <w:tc>
          <w:tcPr>
            <w:tcW w:w="700" w:type="dxa"/>
            <w:shd w:val="clear" w:color="auto" w:fill="auto"/>
            <w:vAlign w:val="center"/>
          </w:tcPr>
          <w:p w14:paraId="3647CC35">
            <w:pPr>
              <w:jc w:val="right"/>
              <w:rPr>
                <w:rFonts w:ascii="仿宋_GB2312" w:hAnsi="宋体" w:eastAsia="仿宋_GB2312" w:cs="宋体"/>
                <w:b/>
                <w:sz w:val="18"/>
                <w:szCs w:val="18"/>
              </w:rPr>
            </w:pPr>
          </w:p>
        </w:tc>
        <w:tc>
          <w:tcPr>
            <w:tcW w:w="620" w:type="dxa"/>
            <w:shd w:val="clear" w:color="auto" w:fill="auto"/>
            <w:vAlign w:val="center"/>
          </w:tcPr>
          <w:p w14:paraId="7B71D76E">
            <w:pPr>
              <w:jc w:val="right"/>
              <w:rPr>
                <w:rFonts w:ascii="仿宋_GB2312" w:hAnsi="宋体" w:eastAsia="仿宋_GB2312" w:cs="宋体"/>
                <w:b/>
                <w:sz w:val="18"/>
                <w:szCs w:val="18"/>
              </w:rPr>
            </w:pPr>
          </w:p>
        </w:tc>
      </w:tr>
      <w:tr w14:paraId="28A9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4B43A5">
            <w:pPr>
              <w:jc w:val="center"/>
              <w:rPr>
                <w:rFonts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236EE490">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043370F">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DA436FB">
            <w:pPr>
              <w:jc w:val="left"/>
              <w:rPr>
                <w:rFonts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7FDE10D3">
            <w:pPr>
              <w:jc w:val="left"/>
              <w:rPr>
                <w:rFonts w:hint="eastAsia" w:ascii="仿宋_GB2312" w:hAnsi="宋体" w:eastAsia="仿宋_GB2312" w:cs="宋体"/>
                <w:sz w:val="18"/>
                <w:szCs w:val="18"/>
              </w:rPr>
            </w:pPr>
            <w:r>
              <w:rPr>
                <w:rFonts w:ascii="仿宋_GB2312" w:hAnsi="宋体" w:eastAsia="仿宋_GB2312" w:cs="宋体"/>
                <w:kern w:val="0"/>
                <w:sz w:val="18"/>
                <w:szCs w:val="18"/>
              </w:rPr>
              <w:t>*00</w:t>
            </w:r>
            <w:r>
              <w:rPr>
                <w:rFonts w:hint="eastAsia" w:ascii="仿宋_GB2312" w:hAnsi="宋体" w:eastAsia="仿宋_GB2312" w:cs="宋体"/>
                <w:kern w:val="0"/>
                <w:sz w:val="18"/>
                <w:szCs w:val="18"/>
              </w:rPr>
              <w:t>4</w:t>
            </w:r>
          </w:p>
        </w:tc>
        <w:tc>
          <w:tcPr>
            <w:tcW w:w="950" w:type="dxa"/>
            <w:shd w:val="clear" w:color="auto" w:fill="auto"/>
            <w:vAlign w:val="center"/>
          </w:tcPr>
          <w:p w14:paraId="0538601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1360.00</w:t>
            </w:r>
          </w:p>
        </w:tc>
        <w:tc>
          <w:tcPr>
            <w:tcW w:w="720" w:type="dxa"/>
            <w:shd w:val="clear" w:color="auto" w:fill="auto"/>
            <w:vAlign w:val="center"/>
          </w:tcPr>
          <w:p w14:paraId="5ECB52DB">
            <w:pPr>
              <w:jc w:val="right"/>
              <w:rPr>
                <w:rFonts w:ascii="仿宋_GB2312" w:hAnsi="宋体" w:eastAsia="仿宋_GB2312" w:cs="宋体"/>
                <w:sz w:val="18"/>
                <w:szCs w:val="18"/>
              </w:rPr>
            </w:pPr>
          </w:p>
        </w:tc>
        <w:tc>
          <w:tcPr>
            <w:tcW w:w="820" w:type="dxa"/>
            <w:shd w:val="clear" w:color="auto" w:fill="auto"/>
            <w:vAlign w:val="center"/>
          </w:tcPr>
          <w:p w14:paraId="3936891B">
            <w:pPr>
              <w:jc w:val="right"/>
              <w:rPr>
                <w:rFonts w:ascii="仿宋_GB2312" w:hAnsi="宋体" w:eastAsia="仿宋_GB2312" w:cs="宋体"/>
                <w:sz w:val="18"/>
                <w:szCs w:val="18"/>
              </w:rPr>
            </w:pPr>
            <w:r>
              <w:rPr>
                <w:rFonts w:hint="eastAsia" w:ascii="仿宋_GB2312" w:hAnsi="宋体" w:eastAsia="仿宋_GB2312" w:cs="宋体"/>
                <w:kern w:val="0"/>
                <w:sz w:val="18"/>
                <w:szCs w:val="18"/>
              </w:rPr>
              <w:t>610.00</w:t>
            </w:r>
          </w:p>
        </w:tc>
        <w:tc>
          <w:tcPr>
            <w:tcW w:w="670" w:type="dxa"/>
            <w:shd w:val="clear" w:color="auto" w:fill="auto"/>
            <w:vAlign w:val="center"/>
          </w:tcPr>
          <w:p w14:paraId="7C3699B6">
            <w:pPr>
              <w:jc w:val="right"/>
              <w:rPr>
                <w:rFonts w:ascii="仿宋_GB2312" w:hAnsi="宋体" w:eastAsia="仿宋_GB2312" w:cs="宋体"/>
                <w:sz w:val="18"/>
                <w:szCs w:val="18"/>
              </w:rPr>
            </w:pPr>
          </w:p>
        </w:tc>
        <w:tc>
          <w:tcPr>
            <w:tcW w:w="710" w:type="dxa"/>
            <w:shd w:val="clear" w:color="auto" w:fill="auto"/>
            <w:vAlign w:val="center"/>
          </w:tcPr>
          <w:p w14:paraId="55B3D134">
            <w:pPr>
              <w:jc w:val="right"/>
              <w:rPr>
                <w:rFonts w:ascii="仿宋_GB2312" w:hAnsi="宋体" w:eastAsia="仿宋_GB2312" w:cs="宋体"/>
                <w:sz w:val="18"/>
                <w:szCs w:val="18"/>
              </w:rPr>
            </w:pPr>
          </w:p>
        </w:tc>
        <w:tc>
          <w:tcPr>
            <w:tcW w:w="700" w:type="dxa"/>
            <w:shd w:val="clear" w:color="auto" w:fill="auto"/>
            <w:vAlign w:val="center"/>
          </w:tcPr>
          <w:p w14:paraId="6E6D9BEB">
            <w:pPr>
              <w:jc w:val="right"/>
              <w:rPr>
                <w:rFonts w:ascii="仿宋_GB2312" w:hAnsi="宋体" w:eastAsia="仿宋_GB2312" w:cs="宋体"/>
                <w:sz w:val="18"/>
                <w:szCs w:val="18"/>
              </w:rPr>
            </w:pPr>
          </w:p>
        </w:tc>
        <w:tc>
          <w:tcPr>
            <w:tcW w:w="710" w:type="dxa"/>
            <w:shd w:val="clear" w:color="auto" w:fill="auto"/>
            <w:vAlign w:val="center"/>
          </w:tcPr>
          <w:p w14:paraId="7E037303">
            <w:pPr>
              <w:jc w:val="right"/>
              <w:rPr>
                <w:rFonts w:ascii="仿宋_GB2312" w:hAnsi="宋体" w:eastAsia="仿宋_GB2312" w:cs="宋体"/>
                <w:sz w:val="18"/>
                <w:szCs w:val="18"/>
              </w:rPr>
            </w:pPr>
            <w:r>
              <w:rPr>
                <w:rFonts w:hint="eastAsia" w:ascii="仿宋_GB2312" w:hAnsi="宋体" w:eastAsia="仿宋_GB2312" w:cs="宋体"/>
                <w:kern w:val="0"/>
                <w:sz w:val="18"/>
                <w:szCs w:val="18"/>
              </w:rPr>
              <w:t>750.00</w:t>
            </w:r>
          </w:p>
        </w:tc>
        <w:tc>
          <w:tcPr>
            <w:tcW w:w="790" w:type="dxa"/>
            <w:shd w:val="clear" w:color="auto" w:fill="auto"/>
            <w:vAlign w:val="center"/>
          </w:tcPr>
          <w:p w14:paraId="656048FA">
            <w:pPr>
              <w:jc w:val="right"/>
              <w:rPr>
                <w:rFonts w:ascii="仿宋_GB2312" w:hAnsi="宋体" w:eastAsia="仿宋_GB2312" w:cs="宋体"/>
                <w:sz w:val="18"/>
                <w:szCs w:val="18"/>
              </w:rPr>
            </w:pPr>
          </w:p>
        </w:tc>
        <w:tc>
          <w:tcPr>
            <w:tcW w:w="640" w:type="dxa"/>
            <w:shd w:val="clear" w:color="auto" w:fill="auto"/>
            <w:vAlign w:val="center"/>
          </w:tcPr>
          <w:p w14:paraId="39DC87A5">
            <w:pPr>
              <w:jc w:val="right"/>
              <w:rPr>
                <w:rFonts w:ascii="仿宋_GB2312" w:hAnsi="宋体" w:eastAsia="仿宋_GB2312" w:cs="宋体"/>
                <w:sz w:val="18"/>
                <w:szCs w:val="18"/>
              </w:rPr>
            </w:pPr>
          </w:p>
        </w:tc>
        <w:tc>
          <w:tcPr>
            <w:tcW w:w="700" w:type="dxa"/>
            <w:shd w:val="clear" w:color="auto" w:fill="auto"/>
            <w:vAlign w:val="center"/>
          </w:tcPr>
          <w:p w14:paraId="5C4CA333">
            <w:pPr>
              <w:jc w:val="right"/>
              <w:rPr>
                <w:rFonts w:ascii="仿宋_GB2312" w:hAnsi="宋体" w:eastAsia="仿宋_GB2312" w:cs="宋体"/>
                <w:sz w:val="18"/>
                <w:szCs w:val="18"/>
              </w:rPr>
            </w:pPr>
          </w:p>
        </w:tc>
        <w:tc>
          <w:tcPr>
            <w:tcW w:w="620" w:type="dxa"/>
            <w:shd w:val="clear" w:color="auto" w:fill="auto"/>
            <w:vAlign w:val="center"/>
          </w:tcPr>
          <w:p w14:paraId="031DC8B4">
            <w:pPr>
              <w:jc w:val="right"/>
              <w:rPr>
                <w:rFonts w:ascii="仿宋_GB2312" w:hAnsi="宋体" w:eastAsia="仿宋_GB2312" w:cs="宋体"/>
                <w:sz w:val="18"/>
                <w:szCs w:val="18"/>
              </w:rPr>
            </w:pPr>
          </w:p>
        </w:tc>
      </w:tr>
      <w:tr w14:paraId="6FCE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27117A">
            <w:pPr>
              <w:jc w:val="center"/>
              <w:rPr>
                <w:rFonts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52D621C1">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BD9B7F0">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A725AC9">
            <w:pPr>
              <w:jc w:val="left"/>
              <w:rPr>
                <w:rFonts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4011C0BD">
            <w:pPr>
              <w:jc w:val="left"/>
              <w:rPr>
                <w:rFonts w:hint="eastAsia" w:ascii="仿宋_GB2312" w:hAnsi="宋体" w:eastAsia="仿宋_GB2312" w:cs="宋体"/>
                <w:sz w:val="18"/>
                <w:szCs w:val="18"/>
              </w:rPr>
            </w:pPr>
            <w:r>
              <w:rPr>
                <w:rFonts w:ascii="仿宋_GB2312" w:hAnsi="宋体" w:eastAsia="仿宋_GB2312" w:cs="宋体"/>
                <w:kern w:val="0"/>
                <w:sz w:val="18"/>
                <w:szCs w:val="18"/>
              </w:rPr>
              <w:t>*00</w:t>
            </w:r>
            <w:r>
              <w:rPr>
                <w:rFonts w:hint="eastAsia" w:ascii="仿宋_GB2312" w:hAnsi="宋体" w:eastAsia="仿宋_GB2312" w:cs="宋体"/>
                <w:kern w:val="0"/>
                <w:sz w:val="18"/>
                <w:szCs w:val="18"/>
              </w:rPr>
              <w:t>3</w:t>
            </w:r>
          </w:p>
        </w:tc>
        <w:tc>
          <w:tcPr>
            <w:tcW w:w="950" w:type="dxa"/>
            <w:shd w:val="clear" w:color="auto" w:fill="auto"/>
            <w:vAlign w:val="center"/>
          </w:tcPr>
          <w:p w14:paraId="041BE5D6">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2040.00</w:t>
            </w:r>
          </w:p>
        </w:tc>
        <w:tc>
          <w:tcPr>
            <w:tcW w:w="720" w:type="dxa"/>
            <w:shd w:val="clear" w:color="auto" w:fill="auto"/>
            <w:vAlign w:val="center"/>
          </w:tcPr>
          <w:p w14:paraId="3D4CE7AF">
            <w:pPr>
              <w:jc w:val="right"/>
              <w:rPr>
                <w:rFonts w:ascii="仿宋_GB2312" w:hAnsi="宋体" w:eastAsia="仿宋_GB2312" w:cs="宋体"/>
                <w:sz w:val="18"/>
                <w:szCs w:val="18"/>
              </w:rPr>
            </w:pPr>
          </w:p>
        </w:tc>
        <w:tc>
          <w:tcPr>
            <w:tcW w:w="820" w:type="dxa"/>
            <w:shd w:val="clear" w:color="auto" w:fill="auto"/>
            <w:vAlign w:val="center"/>
          </w:tcPr>
          <w:p w14:paraId="4A60ED1B">
            <w:pPr>
              <w:jc w:val="right"/>
              <w:rPr>
                <w:rFonts w:ascii="仿宋_GB2312" w:hAnsi="宋体" w:eastAsia="仿宋_GB2312" w:cs="宋体"/>
                <w:sz w:val="18"/>
                <w:szCs w:val="18"/>
              </w:rPr>
            </w:pPr>
            <w:r>
              <w:rPr>
                <w:rFonts w:hint="eastAsia" w:ascii="仿宋_GB2312" w:hAnsi="宋体" w:eastAsia="仿宋_GB2312" w:cs="宋体"/>
                <w:kern w:val="0"/>
                <w:sz w:val="18"/>
                <w:szCs w:val="18"/>
              </w:rPr>
              <w:t>1640.00</w:t>
            </w:r>
          </w:p>
        </w:tc>
        <w:tc>
          <w:tcPr>
            <w:tcW w:w="670" w:type="dxa"/>
            <w:shd w:val="clear" w:color="auto" w:fill="auto"/>
            <w:vAlign w:val="center"/>
          </w:tcPr>
          <w:p w14:paraId="0374F80F">
            <w:pPr>
              <w:jc w:val="right"/>
              <w:rPr>
                <w:rFonts w:ascii="仿宋_GB2312" w:hAnsi="宋体" w:eastAsia="仿宋_GB2312" w:cs="宋体"/>
                <w:sz w:val="18"/>
                <w:szCs w:val="18"/>
              </w:rPr>
            </w:pPr>
          </w:p>
        </w:tc>
        <w:tc>
          <w:tcPr>
            <w:tcW w:w="710" w:type="dxa"/>
            <w:shd w:val="clear" w:color="auto" w:fill="auto"/>
            <w:vAlign w:val="center"/>
          </w:tcPr>
          <w:p w14:paraId="395D035C">
            <w:pPr>
              <w:jc w:val="right"/>
              <w:rPr>
                <w:rFonts w:ascii="仿宋_GB2312" w:hAnsi="宋体" w:eastAsia="仿宋_GB2312" w:cs="宋体"/>
                <w:sz w:val="18"/>
                <w:szCs w:val="18"/>
              </w:rPr>
            </w:pPr>
          </w:p>
        </w:tc>
        <w:tc>
          <w:tcPr>
            <w:tcW w:w="700" w:type="dxa"/>
            <w:shd w:val="clear" w:color="auto" w:fill="auto"/>
            <w:vAlign w:val="center"/>
          </w:tcPr>
          <w:p w14:paraId="4056A4D5">
            <w:pPr>
              <w:jc w:val="right"/>
              <w:rPr>
                <w:rFonts w:ascii="仿宋_GB2312" w:hAnsi="宋体" w:eastAsia="仿宋_GB2312" w:cs="宋体"/>
                <w:sz w:val="18"/>
                <w:szCs w:val="18"/>
              </w:rPr>
            </w:pPr>
          </w:p>
        </w:tc>
        <w:tc>
          <w:tcPr>
            <w:tcW w:w="710" w:type="dxa"/>
            <w:shd w:val="clear" w:color="auto" w:fill="auto"/>
            <w:vAlign w:val="center"/>
          </w:tcPr>
          <w:p w14:paraId="56FE52FF">
            <w:pPr>
              <w:jc w:val="right"/>
              <w:rPr>
                <w:rFonts w:ascii="仿宋_GB2312" w:hAnsi="宋体" w:eastAsia="仿宋_GB2312" w:cs="宋体"/>
                <w:sz w:val="18"/>
                <w:szCs w:val="18"/>
              </w:rPr>
            </w:pPr>
            <w:r>
              <w:rPr>
                <w:rFonts w:hint="eastAsia" w:ascii="仿宋_GB2312" w:hAnsi="宋体" w:eastAsia="仿宋_GB2312" w:cs="宋体"/>
                <w:kern w:val="0"/>
                <w:sz w:val="18"/>
                <w:szCs w:val="18"/>
              </w:rPr>
              <w:t>400.00</w:t>
            </w:r>
          </w:p>
        </w:tc>
        <w:tc>
          <w:tcPr>
            <w:tcW w:w="790" w:type="dxa"/>
            <w:shd w:val="clear" w:color="auto" w:fill="auto"/>
            <w:vAlign w:val="center"/>
          </w:tcPr>
          <w:p w14:paraId="75C2F5BF">
            <w:pPr>
              <w:jc w:val="right"/>
              <w:rPr>
                <w:rFonts w:ascii="仿宋_GB2312" w:hAnsi="宋体" w:eastAsia="仿宋_GB2312" w:cs="宋体"/>
                <w:sz w:val="18"/>
                <w:szCs w:val="18"/>
              </w:rPr>
            </w:pPr>
          </w:p>
        </w:tc>
        <w:tc>
          <w:tcPr>
            <w:tcW w:w="640" w:type="dxa"/>
            <w:shd w:val="clear" w:color="auto" w:fill="auto"/>
            <w:vAlign w:val="center"/>
          </w:tcPr>
          <w:p w14:paraId="535A9CEB">
            <w:pPr>
              <w:jc w:val="right"/>
              <w:rPr>
                <w:rFonts w:ascii="仿宋_GB2312" w:hAnsi="宋体" w:eastAsia="仿宋_GB2312" w:cs="宋体"/>
                <w:sz w:val="18"/>
                <w:szCs w:val="18"/>
              </w:rPr>
            </w:pPr>
          </w:p>
        </w:tc>
        <w:tc>
          <w:tcPr>
            <w:tcW w:w="700" w:type="dxa"/>
            <w:shd w:val="clear" w:color="auto" w:fill="auto"/>
            <w:vAlign w:val="center"/>
          </w:tcPr>
          <w:p w14:paraId="5642B903">
            <w:pPr>
              <w:jc w:val="right"/>
              <w:rPr>
                <w:rFonts w:ascii="仿宋_GB2312" w:hAnsi="宋体" w:eastAsia="仿宋_GB2312" w:cs="宋体"/>
                <w:sz w:val="18"/>
                <w:szCs w:val="18"/>
              </w:rPr>
            </w:pPr>
          </w:p>
        </w:tc>
        <w:tc>
          <w:tcPr>
            <w:tcW w:w="620" w:type="dxa"/>
            <w:shd w:val="clear" w:color="auto" w:fill="auto"/>
            <w:vAlign w:val="center"/>
          </w:tcPr>
          <w:p w14:paraId="58C09988">
            <w:pPr>
              <w:jc w:val="right"/>
              <w:rPr>
                <w:rFonts w:ascii="仿宋_GB2312" w:hAnsi="宋体" w:eastAsia="仿宋_GB2312" w:cs="宋体"/>
                <w:sz w:val="18"/>
                <w:szCs w:val="18"/>
              </w:rPr>
            </w:pPr>
          </w:p>
        </w:tc>
      </w:tr>
      <w:tr w14:paraId="04AF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C1D924C">
            <w:pPr>
              <w:jc w:val="center"/>
              <w:rPr>
                <w:rFonts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4582651F">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66E2550">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A9A39BE">
            <w:pPr>
              <w:jc w:val="left"/>
              <w:rPr>
                <w:rFonts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49A5F308">
            <w:pPr>
              <w:jc w:val="left"/>
              <w:rPr>
                <w:rFonts w:ascii="仿宋_GB2312" w:hAnsi="宋体" w:eastAsia="仿宋_GB2312" w:cs="宋体"/>
                <w:sz w:val="18"/>
                <w:szCs w:val="18"/>
              </w:rPr>
            </w:pPr>
            <w:r>
              <w:rPr>
                <w:rFonts w:hint="eastAsia" w:ascii="仿宋_GB2312" w:hAnsi="宋体" w:eastAsia="仿宋_GB2312" w:cs="宋体"/>
                <w:kern w:val="0"/>
                <w:sz w:val="18"/>
                <w:szCs w:val="18"/>
              </w:rPr>
              <w:t>*005</w:t>
            </w:r>
          </w:p>
        </w:tc>
        <w:tc>
          <w:tcPr>
            <w:tcW w:w="950" w:type="dxa"/>
            <w:shd w:val="clear" w:color="auto" w:fill="auto"/>
            <w:vAlign w:val="center"/>
          </w:tcPr>
          <w:p w14:paraId="7E695EE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40.00</w:t>
            </w:r>
          </w:p>
        </w:tc>
        <w:tc>
          <w:tcPr>
            <w:tcW w:w="720" w:type="dxa"/>
            <w:shd w:val="clear" w:color="auto" w:fill="auto"/>
            <w:vAlign w:val="center"/>
          </w:tcPr>
          <w:p w14:paraId="2B6AE4CA">
            <w:pPr>
              <w:jc w:val="right"/>
              <w:rPr>
                <w:rFonts w:ascii="仿宋_GB2312" w:hAnsi="宋体" w:eastAsia="仿宋_GB2312" w:cs="宋体"/>
                <w:sz w:val="18"/>
                <w:szCs w:val="18"/>
              </w:rPr>
            </w:pPr>
          </w:p>
        </w:tc>
        <w:tc>
          <w:tcPr>
            <w:tcW w:w="820" w:type="dxa"/>
            <w:shd w:val="clear" w:color="auto" w:fill="auto"/>
            <w:vAlign w:val="center"/>
          </w:tcPr>
          <w:p w14:paraId="3ED7F29F">
            <w:pPr>
              <w:jc w:val="right"/>
              <w:rPr>
                <w:rFonts w:ascii="仿宋_GB2312" w:hAnsi="宋体" w:eastAsia="仿宋_GB2312" w:cs="宋体"/>
                <w:sz w:val="18"/>
                <w:szCs w:val="18"/>
              </w:rPr>
            </w:pPr>
          </w:p>
        </w:tc>
        <w:tc>
          <w:tcPr>
            <w:tcW w:w="670" w:type="dxa"/>
            <w:shd w:val="clear" w:color="auto" w:fill="auto"/>
            <w:vAlign w:val="center"/>
          </w:tcPr>
          <w:p w14:paraId="7D83A469">
            <w:pPr>
              <w:jc w:val="right"/>
              <w:rPr>
                <w:rFonts w:ascii="仿宋_GB2312" w:hAnsi="宋体" w:eastAsia="仿宋_GB2312" w:cs="宋体"/>
                <w:sz w:val="18"/>
                <w:szCs w:val="18"/>
              </w:rPr>
            </w:pPr>
          </w:p>
        </w:tc>
        <w:tc>
          <w:tcPr>
            <w:tcW w:w="710" w:type="dxa"/>
            <w:shd w:val="clear" w:color="auto" w:fill="auto"/>
            <w:vAlign w:val="center"/>
          </w:tcPr>
          <w:p w14:paraId="3E474A81">
            <w:pPr>
              <w:jc w:val="right"/>
              <w:rPr>
                <w:rFonts w:ascii="仿宋_GB2312" w:hAnsi="宋体" w:eastAsia="仿宋_GB2312" w:cs="宋体"/>
                <w:sz w:val="18"/>
                <w:szCs w:val="18"/>
              </w:rPr>
            </w:pPr>
          </w:p>
        </w:tc>
        <w:tc>
          <w:tcPr>
            <w:tcW w:w="700" w:type="dxa"/>
            <w:shd w:val="clear" w:color="auto" w:fill="auto"/>
            <w:vAlign w:val="center"/>
          </w:tcPr>
          <w:p w14:paraId="5002022A">
            <w:pPr>
              <w:jc w:val="right"/>
              <w:rPr>
                <w:rFonts w:ascii="仿宋_GB2312" w:hAnsi="宋体" w:eastAsia="仿宋_GB2312" w:cs="宋体"/>
                <w:sz w:val="18"/>
                <w:szCs w:val="18"/>
              </w:rPr>
            </w:pPr>
          </w:p>
        </w:tc>
        <w:tc>
          <w:tcPr>
            <w:tcW w:w="710" w:type="dxa"/>
            <w:shd w:val="clear" w:color="auto" w:fill="auto"/>
            <w:vAlign w:val="center"/>
          </w:tcPr>
          <w:p w14:paraId="7819F426">
            <w:pPr>
              <w:jc w:val="right"/>
              <w:rPr>
                <w:rFonts w:ascii="仿宋_GB2312" w:hAnsi="宋体" w:eastAsia="仿宋_GB2312" w:cs="宋体"/>
                <w:sz w:val="18"/>
                <w:szCs w:val="18"/>
              </w:rPr>
            </w:pPr>
            <w:r>
              <w:rPr>
                <w:rFonts w:hint="eastAsia" w:ascii="仿宋_GB2312" w:hAnsi="宋体" w:eastAsia="仿宋_GB2312" w:cs="宋体"/>
                <w:kern w:val="0"/>
                <w:sz w:val="18"/>
                <w:szCs w:val="18"/>
              </w:rPr>
              <w:t>40.00</w:t>
            </w:r>
          </w:p>
        </w:tc>
        <w:tc>
          <w:tcPr>
            <w:tcW w:w="790" w:type="dxa"/>
            <w:shd w:val="clear" w:color="auto" w:fill="auto"/>
            <w:vAlign w:val="center"/>
          </w:tcPr>
          <w:p w14:paraId="16B84F6B">
            <w:pPr>
              <w:jc w:val="right"/>
              <w:rPr>
                <w:rFonts w:ascii="仿宋_GB2312" w:hAnsi="宋体" w:eastAsia="仿宋_GB2312" w:cs="宋体"/>
                <w:sz w:val="18"/>
                <w:szCs w:val="18"/>
              </w:rPr>
            </w:pPr>
          </w:p>
        </w:tc>
        <w:tc>
          <w:tcPr>
            <w:tcW w:w="640" w:type="dxa"/>
            <w:shd w:val="clear" w:color="auto" w:fill="auto"/>
            <w:vAlign w:val="center"/>
          </w:tcPr>
          <w:p w14:paraId="37CB67DB">
            <w:pPr>
              <w:jc w:val="right"/>
              <w:rPr>
                <w:rFonts w:ascii="仿宋_GB2312" w:hAnsi="宋体" w:eastAsia="仿宋_GB2312" w:cs="宋体"/>
                <w:sz w:val="18"/>
                <w:szCs w:val="18"/>
              </w:rPr>
            </w:pPr>
          </w:p>
        </w:tc>
        <w:tc>
          <w:tcPr>
            <w:tcW w:w="700" w:type="dxa"/>
            <w:shd w:val="clear" w:color="auto" w:fill="auto"/>
            <w:vAlign w:val="center"/>
          </w:tcPr>
          <w:p w14:paraId="115C07F1">
            <w:pPr>
              <w:jc w:val="right"/>
              <w:rPr>
                <w:rFonts w:ascii="仿宋_GB2312" w:hAnsi="宋体" w:eastAsia="仿宋_GB2312" w:cs="宋体"/>
                <w:sz w:val="18"/>
                <w:szCs w:val="18"/>
              </w:rPr>
            </w:pPr>
          </w:p>
        </w:tc>
        <w:tc>
          <w:tcPr>
            <w:tcW w:w="620" w:type="dxa"/>
            <w:shd w:val="clear" w:color="auto" w:fill="auto"/>
            <w:vAlign w:val="center"/>
          </w:tcPr>
          <w:p w14:paraId="12A951B1">
            <w:pPr>
              <w:jc w:val="right"/>
              <w:rPr>
                <w:rFonts w:ascii="仿宋_GB2312" w:hAnsi="宋体" w:eastAsia="仿宋_GB2312" w:cs="宋体"/>
                <w:sz w:val="18"/>
                <w:szCs w:val="18"/>
              </w:rPr>
            </w:pPr>
          </w:p>
        </w:tc>
      </w:tr>
      <w:tr w14:paraId="27F2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02E475">
            <w:pPr>
              <w:jc w:val="center"/>
              <w:rPr>
                <w:rFonts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6A0343C1">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A4B287E">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05D3A65">
            <w:pPr>
              <w:jc w:val="left"/>
              <w:rPr>
                <w:rFonts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23961F9E">
            <w:pPr>
              <w:jc w:val="left"/>
              <w:rPr>
                <w:rFonts w:ascii="仿宋_GB2312" w:hAnsi="宋体" w:eastAsia="仿宋_GB2312" w:cs="宋体"/>
                <w:sz w:val="18"/>
                <w:szCs w:val="18"/>
              </w:rPr>
            </w:pPr>
            <w:r>
              <w:rPr>
                <w:rFonts w:hint="eastAsia" w:ascii="仿宋_GB2312" w:hAnsi="宋体" w:eastAsia="仿宋_GB2312" w:cs="宋体"/>
                <w:kern w:val="0"/>
                <w:sz w:val="18"/>
                <w:szCs w:val="18"/>
              </w:rPr>
              <w:t>*002</w:t>
            </w:r>
          </w:p>
        </w:tc>
        <w:tc>
          <w:tcPr>
            <w:tcW w:w="950" w:type="dxa"/>
            <w:shd w:val="clear" w:color="auto" w:fill="auto"/>
            <w:vAlign w:val="center"/>
          </w:tcPr>
          <w:p w14:paraId="5147AB97">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60.00</w:t>
            </w:r>
          </w:p>
        </w:tc>
        <w:tc>
          <w:tcPr>
            <w:tcW w:w="720" w:type="dxa"/>
            <w:shd w:val="clear" w:color="auto" w:fill="auto"/>
            <w:vAlign w:val="center"/>
          </w:tcPr>
          <w:p w14:paraId="458EACBA">
            <w:pPr>
              <w:jc w:val="right"/>
              <w:rPr>
                <w:rFonts w:ascii="仿宋_GB2312" w:hAnsi="宋体" w:eastAsia="仿宋_GB2312" w:cs="宋体"/>
                <w:sz w:val="18"/>
                <w:szCs w:val="18"/>
              </w:rPr>
            </w:pPr>
          </w:p>
        </w:tc>
        <w:tc>
          <w:tcPr>
            <w:tcW w:w="820" w:type="dxa"/>
            <w:shd w:val="clear" w:color="auto" w:fill="auto"/>
            <w:vAlign w:val="center"/>
          </w:tcPr>
          <w:p w14:paraId="0D85327E">
            <w:pPr>
              <w:jc w:val="right"/>
              <w:rPr>
                <w:rFonts w:ascii="仿宋_GB2312" w:hAnsi="宋体" w:eastAsia="仿宋_GB2312" w:cs="宋体"/>
                <w:sz w:val="18"/>
                <w:szCs w:val="18"/>
              </w:rPr>
            </w:pPr>
            <w:r>
              <w:rPr>
                <w:rFonts w:hint="eastAsia" w:ascii="仿宋_GB2312" w:hAnsi="宋体" w:eastAsia="仿宋_GB2312" w:cs="宋体"/>
                <w:kern w:val="0"/>
                <w:sz w:val="18"/>
                <w:szCs w:val="18"/>
              </w:rPr>
              <w:t>60.00</w:t>
            </w:r>
          </w:p>
        </w:tc>
        <w:tc>
          <w:tcPr>
            <w:tcW w:w="670" w:type="dxa"/>
            <w:shd w:val="clear" w:color="auto" w:fill="auto"/>
            <w:vAlign w:val="center"/>
          </w:tcPr>
          <w:p w14:paraId="49EEB3DC">
            <w:pPr>
              <w:jc w:val="right"/>
              <w:rPr>
                <w:rFonts w:ascii="仿宋_GB2312" w:hAnsi="宋体" w:eastAsia="仿宋_GB2312" w:cs="宋体"/>
                <w:sz w:val="18"/>
                <w:szCs w:val="18"/>
              </w:rPr>
            </w:pPr>
          </w:p>
        </w:tc>
        <w:tc>
          <w:tcPr>
            <w:tcW w:w="710" w:type="dxa"/>
            <w:shd w:val="clear" w:color="auto" w:fill="auto"/>
            <w:vAlign w:val="center"/>
          </w:tcPr>
          <w:p w14:paraId="6576DF94">
            <w:pPr>
              <w:jc w:val="right"/>
              <w:rPr>
                <w:rFonts w:ascii="仿宋_GB2312" w:hAnsi="宋体" w:eastAsia="仿宋_GB2312" w:cs="宋体"/>
                <w:sz w:val="18"/>
                <w:szCs w:val="18"/>
              </w:rPr>
            </w:pPr>
          </w:p>
        </w:tc>
        <w:tc>
          <w:tcPr>
            <w:tcW w:w="700" w:type="dxa"/>
            <w:shd w:val="clear" w:color="auto" w:fill="auto"/>
            <w:vAlign w:val="center"/>
          </w:tcPr>
          <w:p w14:paraId="1C6C16BF">
            <w:pPr>
              <w:jc w:val="right"/>
              <w:rPr>
                <w:rFonts w:ascii="仿宋_GB2312" w:hAnsi="宋体" w:eastAsia="仿宋_GB2312" w:cs="宋体"/>
                <w:sz w:val="18"/>
                <w:szCs w:val="18"/>
              </w:rPr>
            </w:pPr>
          </w:p>
        </w:tc>
        <w:tc>
          <w:tcPr>
            <w:tcW w:w="710" w:type="dxa"/>
            <w:shd w:val="clear" w:color="auto" w:fill="auto"/>
            <w:vAlign w:val="center"/>
          </w:tcPr>
          <w:p w14:paraId="79B15907">
            <w:pPr>
              <w:jc w:val="right"/>
              <w:rPr>
                <w:rFonts w:ascii="仿宋_GB2312" w:hAnsi="宋体" w:eastAsia="仿宋_GB2312" w:cs="宋体"/>
                <w:sz w:val="18"/>
                <w:szCs w:val="18"/>
              </w:rPr>
            </w:pPr>
          </w:p>
        </w:tc>
        <w:tc>
          <w:tcPr>
            <w:tcW w:w="790" w:type="dxa"/>
            <w:shd w:val="clear" w:color="auto" w:fill="auto"/>
            <w:vAlign w:val="center"/>
          </w:tcPr>
          <w:p w14:paraId="23B151DD">
            <w:pPr>
              <w:jc w:val="right"/>
              <w:rPr>
                <w:rFonts w:ascii="仿宋_GB2312" w:hAnsi="宋体" w:eastAsia="仿宋_GB2312" w:cs="宋体"/>
                <w:sz w:val="18"/>
                <w:szCs w:val="18"/>
              </w:rPr>
            </w:pPr>
          </w:p>
        </w:tc>
        <w:tc>
          <w:tcPr>
            <w:tcW w:w="640" w:type="dxa"/>
            <w:shd w:val="clear" w:color="auto" w:fill="auto"/>
            <w:vAlign w:val="center"/>
          </w:tcPr>
          <w:p w14:paraId="649E498C">
            <w:pPr>
              <w:jc w:val="right"/>
              <w:rPr>
                <w:rFonts w:ascii="仿宋_GB2312" w:hAnsi="宋体" w:eastAsia="仿宋_GB2312" w:cs="宋体"/>
                <w:sz w:val="18"/>
                <w:szCs w:val="18"/>
              </w:rPr>
            </w:pPr>
          </w:p>
        </w:tc>
        <w:tc>
          <w:tcPr>
            <w:tcW w:w="700" w:type="dxa"/>
            <w:shd w:val="clear" w:color="auto" w:fill="auto"/>
            <w:vAlign w:val="center"/>
          </w:tcPr>
          <w:p w14:paraId="27787DE4">
            <w:pPr>
              <w:jc w:val="right"/>
              <w:rPr>
                <w:rFonts w:ascii="仿宋_GB2312" w:hAnsi="宋体" w:eastAsia="仿宋_GB2312" w:cs="宋体"/>
                <w:sz w:val="18"/>
                <w:szCs w:val="18"/>
              </w:rPr>
            </w:pPr>
          </w:p>
        </w:tc>
        <w:tc>
          <w:tcPr>
            <w:tcW w:w="620" w:type="dxa"/>
            <w:shd w:val="clear" w:color="auto" w:fill="auto"/>
            <w:vAlign w:val="center"/>
          </w:tcPr>
          <w:p w14:paraId="54825B3C">
            <w:pPr>
              <w:jc w:val="right"/>
              <w:rPr>
                <w:rFonts w:ascii="仿宋_GB2312" w:hAnsi="宋体" w:eastAsia="仿宋_GB2312" w:cs="宋体"/>
                <w:sz w:val="18"/>
                <w:szCs w:val="18"/>
              </w:rPr>
            </w:pPr>
          </w:p>
        </w:tc>
      </w:tr>
      <w:tr w14:paraId="2FA8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1F2609">
            <w:pPr>
              <w:jc w:val="center"/>
              <w:rPr>
                <w:rFonts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1F02E610">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D40AF88">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59AC554">
            <w:pPr>
              <w:jc w:val="left"/>
              <w:rPr>
                <w:rFonts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5D9107F2">
            <w:pPr>
              <w:jc w:val="left"/>
              <w:rPr>
                <w:rFonts w:hint="eastAsia" w:ascii="仿宋_GB2312" w:hAnsi="宋体" w:eastAsia="仿宋_GB2312" w:cs="宋体"/>
                <w:sz w:val="18"/>
                <w:szCs w:val="18"/>
              </w:rPr>
            </w:pPr>
            <w:r>
              <w:rPr>
                <w:rFonts w:ascii="仿宋_GB2312" w:hAnsi="宋体" w:eastAsia="仿宋_GB2312" w:cs="宋体"/>
                <w:kern w:val="0"/>
                <w:sz w:val="18"/>
                <w:szCs w:val="18"/>
              </w:rPr>
              <w:t>*00</w:t>
            </w:r>
            <w:r>
              <w:rPr>
                <w:rFonts w:hint="eastAsia" w:ascii="仿宋_GB2312" w:hAnsi="宋体" w:eastAsia="仿宋_GB2312" w:cs="宋体"/>
                <w:kern w:val="0"/>
                <w:sz w:val="18"/>
                <w:szCs w:val="18"/>
              </w:rPr>
              <w:t>6</w:t>
            </w:r>
          </w:p>
        </w:tc>
        <w:tc>
          <w:tcPr>
            <w:tcW w:w="950" w:type="dxa"/>
            <w:shd w:val="clear" w:color="auto" w:fill="auto"/>
            <w:vAlign w:val="center"/>
          </w:tcPr>
          <w:p w14:paraId="1FEAC65A">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30.60</w:t>
            </w:r>
          </w:p>
        </w:tc>
        <w:tc>
          <w:tcPr>
            <w:tcW w:w="720" w:type="dxa"/>
            <w:shd w:val="clear" w:color="auto" w:fill="auto"/>
            <w:vAlign w:val="center"/>
          </w:tcPr>
          <w:p w14:paraId="0CC832B4">
            <w:pPr>
              <w:jc w:val="right"/>
              <w:rPr>
                <w:rFonts w:ascii="仿宋_GB2312" w:hAnsi="宋体" w:eastAsia="仿宋_GB2312" w:cs="宋体"/>
                <w:sz w:val="18"/>
                <w:szCs w:val="18"/>
              </w:rPr>
            </w:pPr>
          </w:p>
        </w:tc>
        <w:tc>
          <w:tcPr>
            <w:tcW w:w="820" w:type="dxa"/>
            <w:shd w:val="clear" w:color="auto" w:fill="auto"/>
            <w:vAlign w:val="center"/>
          </w:tcPr>
          <w:p w14:paraId="774DEC38">
            <w:pPr>
              <w:jc w:val="right"/>
              <w:rPr>
                <w:rFonts w:ascii="仿宋_GB2312" w:hAnsi="宋体" w:eastAsia="仿宋_GB2312" w:cs="宋体"/>
                <w:sz w:val="18"/>
                <w:szCs w:val="18"/>
              </w:rPr>
            </w:pPr>
          </w:p>
        </w:tc>
        <w:tc>
          <w:tcPr>
            <w:tcW w:w="670" w:type="dxa"/>
            <w:shd w:val="clear" w:color="auto" w:fill="auto"/>
            <w:vAlign w:val="center"/>
          </w:tcPr>
          <w:p w14:paraId="036C0F77">
            <w:pPr>
              <w:jc w:val="right"/>
              <w:rPr>
                <w:rFonts w:ascii="仿宋_GB2312" w:hAnsi="宋体" w:eastAsia="仿宋_GB2312" w:cs="宋体"/>
                <w:sz w:val="18"/>
                <w:szCs w:val="18"/>
              </w:rPr>
            </w:pPr>
            <w:r>
              <w:rPr>
                <w:rFonts w:hint="eastAsia" w:ascii="仿宋_GB2312" w:hAnsi="宋体" w:eastAsia="仿宋_GB2312" w:cs="宋体"/>
                <w:kern w:val="0"/>
                <w:sz w:val="18"/>
                <w:szCs w:val="18"/>
              </w:rPr>
              <w:t>30.60</w:t>
            </w:r>
          </w:p>
        </w:tc>
        <w:tc>
          <w:tcPr>
            <w:tcW w:w="710" w:type="dxa"/>
            <w:shd w:val="clear" w:color="auto" w:fill="auto"/>
            <w:vAlign w:val="center"/>
          </w:tcPr>
          <w:p w14:paraId="639A0A17">
            <w:pPr>
              <w:jc w:val="right"/>
              <w:rPr>
                <w:rFonts w:ascii="仿宋_GB2312" w:hAnsi="宋体" w:eastAsia="仿宋_GB2312" w:cs="宋体"/>
                <w:sz w:val="18"/>
                <w:szCs w:val="18"/>
              </w:rPr>
            </w:pPr>
          </w:p>
        </w:tc>
        <w:tc>
          <w:tcPr>
            <w:tcW w:w="700" w:type="dxa"/>
            <w:shd w:val="clear" w:color="auto" w:fill="auto"/>
            <w:vAlign w:val="center"/>
          </w:tcPr>
          <w:p w14:paraId="27820799">
            <w:pPr>
              <w:jc w:val="right"/>
              <w:rPr>
                <w:rFonts w:ascii="仿宋_GB2312" w:hAnsi="宋体" w:eastAsia="仿宋_GB2312" w:cs="宋体"/>
                <w:sz w:val="18"/>
                <w:szCs w:val="18"/>
              </w:rPr>
            </w:pPr>
          </w:p>
        </w:tc>
        <w:tc>
          <w:tcPr>
            <w:tcW w:w="710" w:type="dxa"/>
            <w:shd w:val="clear" w:color="auto" w:fill="auto"/>
            <w:vAlign w:val="center"/>
          </w:tcPr>
          <w:p w14:paraId="426A39FF">
            <w:pPr>
              <w:jc w:val="right"/>
              <w:rPr>
                <w:rFonts w:ascii="仿宋_GB2312" w:hAnsi="宋体" w:eastAsia="仿宋_GB2312" w:cs="宋体"/>
                <w:sz w:val="18"/>
                <w:szCs w:val="18"/>
              </w:rPr>
            </w:pPr>
          </w:p>
        </w:tc>
        <w:tc>
          <w:tcPr>
            <w:tcW w:w="790" w:type="dxa"/>
            <w:shd w:val="clear" w:color="auto" w:fill="auto"/>
            <w:vAlign w:val="center"/>
          </w:tcPr>
          <w:p w14:paraId="003FB512">
            <w:pPr>
              <w:jc w:val="right"/>
              <w:rPr>
                <w:rFonts w:ascii="仿宋_GB2312" w:hAnsi="宋体" w:eastAsia="仿宋_GB2312" w:cs="宋体"/>
                <w:sz w:val="18"/>
                <w:szCs w:val="18"/>
              </w:rPr>
            </w:pPr>
          </w:p>
        </w:tc>
        <w:tc>
          <w:tcPr>
            <w:tcW w:w="640" w:type="dxa"/>
            <w:shd w:val="clear" w:color="auto" w:fill="auto"/>
            <w:vAlign w:val="center"/>
          </w:tcPr>
          <w:p w14:paraId="27122751">
            <w:pPr>
              <w:jc w:val="right"/>
              <w:rPr>
                <w:rFonts w:ascii="仿宋_GB2312" w:hAnsi="宋体" w:eastAsia="仿宋_GB2312" w:cs="宋体"/>
                <w:sz w:val="18"/>
                <w:szCs w:val="18"/>
              </w:rPr>
            </w:pPr>
          </w:p>
        </w:tc>
        <w:tc>
          <w:tcPr>
            <w:tcW w:w="700" w:type="dxa"/>
            <w:shd w:val="clear" w:color="auto" w:fill="auto"/>
            <w:vAlign w:val="center"/>
          </w:tcPr>
          <w:p w14:paraId="7E7B159B">
            <w:pPr>
              <w:jc w:val="right"/>
              <w:rPr>
                <w:rFonts w:ascii="仿宋_GB2312" w:hAnsi="宋体" w:eastAsia="仿宋_GB2312" w:cs="宋体"/>
                <w:sz w:val="18"/>
                <w:szCs w:val="18"/>
              </w:rPr>
            </w:pPr>
          </w:p>
        </w:tc>
        <w:tc>
          <w:tcPr>
            <w:tcW w:w="620" w:type="dxa"/>
            <w:shd w:val="clear" w:color="auto" w:fill="auto"/>
            <w:vAlign w:val="center"/>
          </w:tcPr>
          <w:p w14:paraId="52F8D8F6">
            <w:pPr>
              <w:jc w:val="right"/>
              <w:rPr>
                <w:rFonts w:ascii="仿宋_GB2312" w:hAnsi="宋体" w:eastAsia="仿宋_GB2312" w:cs="宋体"/>
                <w:sz w:val="18"/>
                <w:szCs w:val="18"/>
              </w:rPr>
            </w:pPr>
          </w:p>
        </w:tc>
      </w:tr>
      <w:tr w14:paraId="349C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AE6D51">
            <w:pPr>
              <w:jc w:val="center"/>
              <w:rPr>
                <w:rFonts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6FA4A027">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9A0EF4E">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E0955FB">
            <w:pPr>
              <w:jc w:val="left"/>
              <w:rPr>
                <w:rFonts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5734656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*001</w:t>
            </w:r>
          </w:p>
        </w:tc>
        <w:tc>
          <w:tcPr>
            <w:tcW w:w="950" w:type="dxa"/>
            <w:shd w:val="clear" w:color="auto" w:fill="auto"/>
            <w:vAlign w:val="center"/>
          </w:tcPr>
          <w:p w14:paraId="102438B5">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904.36</w:t>
            </w:r>
          </w:p>
        </w:tc>
        <w:tc>
          <w:tcPr>
            <w:tcW w:w="720" w:type="dxa"/>
            <w:shd w:val="clear" w:color="auto" w:fill="auto"/>
            <w:vAlign w:val="center"/>
          </w:tcPr>
          <w:p w14:paraId="58A02203">
            <w:pPr>
              <w:jc w:val="right"/>
              <w:rPr>
                <w:rFonts w:ascii="仿宋_GB2312" w:hAnsi="宋体" w:eastAsia="仿宋_GB2312" w:cs="宋体"/>
                <w:sz w:val="18"/>
                <w:szCs w:val="18"/>
              </w:rPr>
            </w:pPr>
          </w:p>
        </w:tc>
        <w:tc>
          <w:tcPr>
            <w:tcW w:w="820" w:type="dxa"/>
            <w:shd w:val="clear" w:color="auto" w:fill="auto"/>
            <w:vAlign w:val="center"/>
          </w:tcPr>
          <w:p w14:paraId="1245B804">
            <w:pPr>
              <w:jc w:val="right"/>
              <w:rPr>
                <w:rFonts w:ascii="仿宋_GB2312" w:hAnsi="宋体" w:eastAsia="仿宋_GB2312" w:cs="宋体"/>
                <w:sz w:val="18"/>
                <w:szCs w:val="18"/>
              </w:rPr>
            </w:pPr>
            <w:r>
              <w:rPr>
                <w:rFonts w:hint="eastAsia" w:ascii="仿宋_GB2312" w:hAnsi="宋体" w:eastAsia="仿宋_GB2312" w:cs="宋体"/>
                <w:kern w:val="0"/>
                <w:sz w:val="18"/>
                <w:szCs w:val="18"/>
              </w:rPr>
              <w:t>904.36</w:t>
            </w:r>
          </w:p>
        </w:tc>
        <w:tc>
          <w:tcPr>
            <w:tcW w:w="670" w:type="dxa"/>
            <w:shd w:val="clear" w:color="auto" w:fill="auto"/>
            <w:vAlign w:val="center"/>
          </w:tcPr>
          <w:p w14:paraId="17B12CA6">
            <w:pPr>
              <w:jc w:val="right"/>
              <w:rPr>
                <w:rFonts w:ascii="仿宋_GB2312" w:hAnsi="宋体" w:eastAsia="仿宋_GB2312" w:cs="宋体"/>
                <w:sz w:val="18"/>
                <w:szCs w:val="18"/>
              </w:rPr>
            </w:pPr>
          </w:p>
        </w:tc>
        <w:tc>
          <w:tcPr>
            <w:tcW w:w="710" w:type="dxa"/>
            <w:shd w:val="clear" w:color="auto" w:fill="auto"/>
            <w:vAlign w:val="center"/>
          </w:tcPr>
          <w:p w14:paraId="030AA2D1">
            <w:pPr>
              <w:jc w:val="right"/>
              <w:rPr>
                <w:rFonts w:ascii="仿宋_GB2312" w:hAnsi="宋体" w:eastAsia="仿宋_GB2312" w:cs="宋体"/>
                <w:sz w:val="18"/>
                <w:szCs w:val="18"/>
              </w:rPr>
            </w:pPr>
          </w:p>
        </w:tc>
        <w:tc>
          <w:tcPr>
            <w:tcW w:w="700" w:type="dxa"/>
            <w:shd w:val="clear" w:color="auto" w:fill="auto"/>
            <w:vAlign w:val="center"/>
          </w:tcPr>
          <w:p w14:paraId="4A14DC7B">
            <w:pPr>
              <w:jc w:val="right"/>
              <w:rPr>
                <w:rFonts w:ascii="仿宋_GB2312" w:hAnsi="宋体" w:eastAsia="仿宋_GB2312" w:cs="宋体"/>
                <w:sz w:val="18"/>
                <w:szCs w:val="18"/>
              </w:rPr>
            </w:pPr>
          </w:p>
        </w:tc>
        <w:tc>
          <w:tcPr>
            <w:tcW w:w="710" w:type="dxa"/>
            <w:shd w:val="clear" w:color="auto" w:fill="auto"/>
            <w:vAlign w:val="center"/>
          </w:tcPr>
          <w:p w14:paraId="1D5B2923">
            <w:pPr>
              <w:jc w:val="right"/>
              <w:rPr>
                <w:rFonts w:ascii="仿宋_GB2312" w:hAnsi="宋体" w:eastAsia="仿宋_GB2312" w:cs="宋体"/>
                <w:sz w:val="18"/>
                <w:szCs w:val="18"/>
              </w:rPr>
            </w:pPr>
          </w:p>
        </w:tc>
        <w:tc>
          <w:tcPr>
            <w:tcW w:w="790" w:type="dxa"/>
            <w:shd w:val="clear" w:color="auto" w:fill="auto"/>
            <w:vAlign w:val="center"/>
          </w:tcPr>
          <w:p w14:paraId="4D45F503">
            <w:pPr>
              <w:jc w:val="right"/>
              <w:rPr>
                <w:rFonts w:ascii="仿宋_GB2312" w:hAnsi="宋体" w:eastAsia="仿宋_GB2312" w:cs="宋体"/>
                <w:sz w:val="18"/>
                <w:szCs w:val="18"/>
              </w:rPr>
            </w:pPr>
          </w:p>
        </w:tc>
        <w:tc>
          <w:tcPr>
            <w:tcW w:w="640" w:type="dxa"/>
            <w:shd w:val="clear" w:color="auto" w:fill="auto"/>
            <w:vAlign w:val="center"/>
          </w:tcPr>
          <w:p w14:paraId="0FD55101">
            <w:pPr>
              <w:jc w:val="right"/>
              <w:rPr>
                <w:rFonts w:ascii="仿宋_GB2312" w:hAnsi="宋体" w:eastAsia="仿宋_GB2312" w:cs="宋体"/>
                <w:sz w:val="18"/>
                <w:szCs w:val="18"/>
              </w:rPr>
            </w:pPr>
          </w:p>
        </w:tc>
        <w:tc>
          <w:tcPr>
            <w:tcW w:w="700" w:type="dxa"/>
            <w:shd w:val="clear" w:color="auto" w:fill="auto"/>
            <w:vAlign w:val="center"/>
          </w:tcPr>
          <w:p w14:paraId="05914FD6">
            <w:pPr>
              <w:jc w:val="right"/>
              <w:rPr>
                <w:rFonts w:ascii="仿宋_GB2312" w:hAnsi="宋体" w:eastAsia="仿宋_GB2312" w:cs="宋体"/>
                <w:sz w:val="18"/>
                <w:szCs w:val="18"/>
              </w:rPr>
            </w:pPr>
          </w:p>
        </w:tc>
        <w:tc>
          <w:tcPr>
            <w:tcW w:w="620" w:type="dxa"/>
            <w:shd w:val="clear" w:color="auto" w:fill="auto"/>
            <w:vAlign w:val="center"/>
          </w:tcPr>
          <w:p w14:paraId="32B06842">
            <w:pPr>
              <w:jc w:val="right"/>
              <w:rPr>
                <w:rFonts w:ascii="仿宋_GB2312" w:hAnsi="宋体" w:eastAsia="仿宋_GB2312" w:cs="宋体"/>
                <w:sz w:val="18"/>
                <w:szCs w:val="18"/>
              </w:rPr>
            </w:pPr>
          </w:p>
        </w:tc>
      </w:tr>
      <w:tr w14:paraId="0456E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562E21">
            <w:pPr>
              <w:jc w:val="center"/>
              <w:rPr>
                <w:rFonts w:ascii="仿宋_GB2312" w:hAnsi="宋体" w:eastAsia="仿宋_GB2312" w:cs="宋体"/>
                <w:b/>
                <w:sz w:val="18"/>
                <w:szCs w:val="18"/>
              </w:rPr>
            </w:pPr>
          </w:p>
        </w:tc>
        <w:tc>
          <w:tcPr>
            <w:tcW w:w="567" w:type="dxa"/>
            <w:shd w:val="clear" w:color="auto" w:fill="auto"/>
            <w:vAlign w:val="center"/>
          </w:tcPr>
          <w:p w14:paraId="29349982">
            <w:pPr>
              <w:jc w:val="center"/>
              <w:rPr>
                <w:rFonts w:ascii="仿宋_GB2312" w:hAnsi="宋体" w:eastAsia="仿宋_GB2312" w:cs="宋体"/>
                <w:b/>
                <w:sz w:val="18"/>
                <w:szCs w:val="18"/>
              </w:rPr>
            </w:pPr>
          </w:p>
        </w:tc>
        <w:tc>
          <w:tcPr>
            <w:tcW w:w="567" w:type="dxa"/>
            <w:shd w:val="clear" w:color="auto" w:fill="auto"/>
            <w:vAlign w:val="center"/>
          </w:tcPr>
          <w:p w14:paraId="61F1CAE5">
            <w:pPr>
              <w:jc w:val="center"/>
              <w:rPr>
                <w:rFonts w:ascii="仿宋_GB2312" w:hAnsi="宋体" w:eastAsia="仿宋_GB2312" w:cs="宋体"/>
                <w:b/>
                <w:sz w:val="18"/>
                <w:szCs w:val="18"/>
              </w:rPr>
            </w:pPr>
          </w:p>
        </w:tc>
        <w:tc>
          <w:tcPr>
            <w:tcW w:w="2321" w:type="dxa"/>
            <w:shd w:val="clear" w:color="auto" w:fill="auto"/>
            <w:vAlign w:val="center"/>
          </w:tcPr>
          <w:p w14:paraId="140195A6">
            <w:pPr>
              <w:jc w:val="left"/>
              <w:rPr>
                <w:rFonts w:ascii="仿宋_GB2312" w:hAnsi="宋体" w:eastAsia="仿宋_GB2312" w:cs="宋体"/>
                <w:b/>
                <w:sz w:val="18"/>
                <w:szCs w:val="18"/>
              </w:rPr>
            </w:pPr>
          </w:p>
        </w:tc>
        <w:tc>
          <w:tcPr>
            <w:tcW w:w="2170" w:type="dxa"/>
            <w:shd w:val="clear" w:color="auto" w:fill="auto"/>
            <w:vAlign w:val="center"/>
          </w:tcPr>
          <w:p w14:paraId="1BD6CEB5">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AC4C19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4434.96</w:t>
            </w:r>
          </w:p>
        </w:tc>
        <w:tc>
          <w:tcPr>
            <w:tcW w:w="720" w:type="dxa"/>
            <w:shd w:val="clear" w:color="auto" w:fill="auto"/>
            <w:vAlign w:val="center"/>
          </w:tcPr>
          <w:p w14:paraId="09434414">
            <w:pPr>
              <w:jc w:val="right"/>
              <w:rPr>
                <w:rFonts w:ascii="仿宋_GB2312" w:hAnsi="宋体" w:eastAsia="仿宋_GB2312" w:cs="宋体"/>
                <w:b/>
                <w:sz w:val="18"/>
                <w:szCs w:val="18"/>
              </w:rPr>
            </w:pPr>
          </w:p>
        </w:tc>
        <w:tc>
          <w:tcPr>
            <w:tcW w:w="820" w:type="dxa"/>
            <w:shd w:val="clear" w:color="auto" w:fill="auto"/>
            <w:vAlign w:val="center"/>
          </w:tcPr>
          <w:p w14:paraId="749769A9">
            <w:pPr>
              <w:jc w:val="right"/>
              <w:rPr>
                <w:rFonts w:ascii="仿宋_GB2312" w:hAnsi="宋体" w:eastAsia="仿宋_GB2312" w:cs="宋体"/>
                <w:b/>
                <w:sz w:val="18"/>
                <w:szCs w:val="18"/>
              </w:rPr>
            </w:pPr>
            <w:r>
              <w:rPr>
                <w:rFonts w:hint="eastAsia" w:ascii="仿宋_GB2312" w:hAnsi="宋体" w:eastAsia="仿宋_GB2312" w:cs="宋体"/>
                <w:b/>
                <w:kern w:val="0"/>
                <w:sz w:val="18"/>
                <w:szCs w:val="18"/>
              </w:rPr>
              <w:t>3214.36</w:t>
            </w:r>
          </w:p>
        </w:tc>
        <w:tc>
          <w:tcPr>
            <w:tcW w:w="670" w:type="dxa"/>
            <w:shd w:val="clear" w:color="auto" w:fill="auto"/>
            <w:vAlign w:val="center"/>
          </w:tcPr>
          <w:p w14:paraId="6FBD73A6">
            <w:pPr>
              <w:jc w:val="right"/>
              <w:rPr>
                <w:rFonts w:ascii="仿宋_GB2312" w:hAnsi="宋体" w:eastAsia="仿宋_GB2312" w:cs="宋体"/>
                <w:b/>
                <w:sz w:val="18"/>
                <w:szCs w:val="18"/>
              </w:rPr>
            </w:pPr>
            <w:r>
              <w:rPr>
                <w:rFonts w:hint="eastAsia" w:ascii="仿宋_GB2312" w:hAnsi="宋体" w:eastAsia="仿宋_GB2312" w:cs="宋体"/>
                <w:b/>
                <w:kern w:val="0"/>
                <w:sz w:val="18"/>
                <w:szCs w:val="18"/>
              </w:rPr>
              <w:t>30.60</w:t>
            </w:r>
          </w:p>
        </w:tc>
        <w:tc>
          <w:tcPr>
            <w:tcW w:w="710" w:type="dxa"/>
            <w:shd w:val="clear" w:color="auto" w:fill="auto"/>
            <w:vAlign w:val="center"/>
          </w:tcPr>
          <w:p w14:paraId="520A9FDD">
            <w:pPr>
              <w:jc w:val="right"/>
              <w:rPr>
                <w:rFonts w:ascii="仿宋_GB2312" w:hAnsi="宋体" w:eastAsia="仿宋_GB2312" w:cs="宋体"/>
                <w:b/>
                <w:sz w:val="18"/>
                <w:szCs w:val="18"/>
              </w:rPr>
            </w:pPr>
          </w:p>
        </w:tc>
        <w:tc>
          <w:tcPr>
            <w:tcW w:w="700" w:type="dxa"/>
            <w:shd w:val="clear" w:color="auto" w:fill="auto"/>
            <w:vAlign w:val="center"/>
          </w:tcPr>
          <w:p w14:paraId="7CA3C529">
            <w:pPr>
              <w:jc w:val="right"/>
              <w:rPr>
                <w:rFonts w:ascii="仿宋_GB2312" w:hAnsi="宋体" w:eastAsia="仿宋_GB2312" w:cs="宋体"/>
                <w:b/>
                <w:sz w:val="18"/>
                <w:szCs w:val="18"/>
              </w:rPr>
            </w:pPr>
          </w:p>
        </w:tc>
        <w:tc>
          <w:tcPr>
            <w:tcW w:w="710" w:type="dxa"/>
            <w:shd w:val="clear" w:color="auto" w:fill="auto"/>
            <w:vAlign w:val="center"/>
          </w:tcPr>
          <w:p w14:paraId="31CFBAF8">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1190.00</w:t>
            </w:r>
          </w:p>
        </w:tc>
        <w:tc>
          <w:tcPr>
            <w:tcW w:w="790" w:type="dxa"/>
            <w:shd w:val="clear" w:color="auto" w:fill="auto"/>
            <w:vAlign w:val="center"/>
          </w:tcPr>
          <w:p w14:paraId="0944865A">
            <w:pPr>
              <w:jc w:val="right"/>
              <w:rPr>
                <w:rFonts w:ascii="仿宋_GB2312" w:hAnsi="宋体" w:eastAsia="仿宋_GB2312" w:cs="宋体"/>
                <w:b/>
                <w:sz w:val="18"/>
                <w:szCs w:val="18"/>
              </w:rPr>
            </w:pPr>
          </w:p>
        </w:tc>
        <w:tc>
          <w:tcPr>
            <w:tcW w:w="640" w:type="dxa"/>
            <w:shd w:val="clear" w:color="auto" w:fill="auto"/>
            <w:vAlign w:val="center"/>
          </w:tcPr>
          <w:p w14:paraId="24E2DE66">
            <w:pPr>
              <w:jc w:val="right"/>
              <w:rPr>
                <w:rFonts w:ascii="仿宋_GB2312" w:hAnsi="宋体" w:eastAsia="仿宋_GB2312" w:cs="宋体"/>
                <w:b/>
                <w:sz w:val="18"/>
                <w:szCs w:val="18"/>
              </w:rPr>
            </w:pPr>
          </w:p>
        </w:tc>
        <w:tc>
          <w:tcPr>
            <w:tcW w:w="700" w:type="dxa"/>
            <w:shd w:val="clear" w:color="auto" w:fill="auto"/>
            <w:vAlign w:val="center"/>
          </w:tcPr>
          <w:p w14:paraId="2E7AAF45">
            <w:pPr>
              <w:jc w:val="right"/>
              <w:rPr>
                <w:rFonts w:ascii="仿宋_GB2312" w:hAnsi="宋体" w:eastAsia="仿宋_GB2312" w:cs="宋体"/>
                <w:b/>
                <w:sz w:val="18"/>
                <w:szCs w:val="18"/>
              </w:rPr>
            </w:pPr>
          </w:p>
        </w:tc>
        <w:tc>
          <w:tcPr>
            <w:tcW w:w="620" w:type="dxa"/>
            <w:shd w:val="clear" w:color="auto" w:fill="auto"/>
            <w:vAlign w:val="center"/>
          </w:tcPr>
          <w:p w14:paraId="33A2B718">
            <w:pPr>
              <w:jc w:val="right"/>
              <w:rPr>
                <w:rFonts w:ascii="仿宋_GB2312" w:hAnsi="宋体" w:eastAsia="仿宋_GB2312" w:cs="宋体"/>
                <w:b/>
                <w:sz w:val="18"/>
                <w:szCs w:val="18"/>
              </w:rPr>
            </w:pPr>
          </w:p>
        </w:tc>
      </w:tr>
    </w:tbl>
    <w:p w14:paraId="6AE9446E">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5A6BC76">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0898BB0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946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64B01C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1318" w:type="dxa"/>
            <w:tcBorders>
              <w:top w:val="nil"/>
              <w:left w:val="nil"/>
              <w:bottom w:val="nil"/>
              <w:right w:val="nil"/>
            </w:tcBorders>
          </w:tcPr>
          <w:p w14:paraId="66904F7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E731D4C">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4CE68F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A4E39E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61027A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D5BE4D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D9CCAA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3165D9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C11B1F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DE616F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F0C13A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085BEE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681B5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9EE808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DC5DD5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AC916B8">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F7948A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AE587F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29DB8E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7CBCD09">
            <w:pPr>
              <w:widowControl/>
              <w:jc w:val="left"/>
              <w:rPr>
                <w:rFonts w:ascii="仿宋_GB2312" w:hAnsi="宋体" w:eastAsia="仿宋_GB2312" w:cs="宋体"/>
                <w:b/>
                <w:bCs/>
                <w:color w:val="000000"/>
                <w:kern w:val="0"/>
                <w:sz w:val="20"/>
              </w:rPr>
            </w:pPr>
          </w:p>
        </w:tc>
      </w:tr>
      <w:tr w14:paraId="5C0DF36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FA167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3C85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ADD815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B8BDA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4F921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A47CE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59AAF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00FD9A">
            <w:pPr>
              <w:widowControl/>
              <w:jc w:val="right"/>
              <w:rPr>
                <w:rFonts w:ascii="仿宋_GB2312" w:hAnsi="宋体" w:eastAsia="仿宋_GB2312" w:cs="宋体"/>
                <w:b/>
                <w:kern w:val="0"/>
                <w:sz w:val="18"/>
                <w:szCs w:val="18"/>
              </w:rPr>
            </w:pPr>
          </w:p>
        </w:tc>
      </w:tr>
      <w:tr w14:paraId="6CC5AA6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3FBD4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4D97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CA22F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ACE6C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1D3F5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140CE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33EDB8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78579B">
            <w:pPr>
              <w:widowControl/>
              <w:jc w:val="right"/>
              <w:rPr>
                <w:rFonts w:ascii="仿宋_GB2312" w:hAnsi="宋体" w:eastAsia="仿宋_GB2312" w:cs="宋体"/>
                <w:b/>
                <w:kern w:val="0"/>
                <w:sz w:val="18"/>
                <w:szCs w:val="18"/>
              </w:rPr>
            </w:pPr>
          </w:p>
        </w:tc>
      </w:tr>
      <w:tr w14:paraId="3F38C8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27FE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76010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6C7A8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BA4E04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3E260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464AB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AC21D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9B487D">
            <w:pPr>
              <w:widowControl/>
              <w:jc w:val="right"/>
              <w:rPr>
                <w:rFonts w:ascii="仿宋_GB2312" w:hAnsi="宋体" w:eastAsia="仿宋_GB2312" w:cs="宋体"/>
                <w:b/>
                <w:kern w:val="0"/>
                <w:sz w:val="18"/>
                <w:szCs w:val="18"/>
              </w:rPr>
            </w:pPr>
          </w:p>
        </w:tc>
      </w:tr>
      <w:tr w14:paraId="239320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679F1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4DF1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41CF7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BFE9F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802A6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E7CB0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64669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C09EA6">
            <w:pPr>
              <w:widowControl/>
              <w:jc w:val="right"/>
              <w:rPr>
                <w:rFonts w:ascii="仿宋_GB2312" w:hAnsi="宋体" w:eastAsia="仿宋_GB2312" w:cs="宋体"/>
                <w:b/>
                <w:kern w:val="0"/>
                <w:sz w:val="18"/>
                <w:szCs w:val="18"/>
              </w:rPr>
            </w:pPr>
          </w:p>
        </w:tc>
      </w:tr>
      <w:tr w14:paraId="31D130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507C9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C8C2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0DA052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03CD6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EAEEE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DB3C7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ABEF2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01CAE2">
            <w:pPr>
              <w:widowControl/>
              <w:jc w:val="right"/>
              <w:rPr>
                <w:rFonts w:ascii="仿宋_GB2312" w:hAnsi="宋体" w:eastAsia="仿宋_GB2312" w:cs="宋体"/>
                <w:b/>
                <w:kern w:val="0"/>
                <w:sz w:val="18"/>
                <w:szCs w:val="18"/>
              </w:rPr>
            </w:pPr>
          </w:p>
        </w:tc>
      </w:tr>
      <w:tr w14:paraId="059AE7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43FD3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54ECB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D09C68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11FCA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16D48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E3556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4FD92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4BC394">
            <w:pPr>
              <w:widowControl/>
              <w:jc w:val="right"/>
              <w:rPr>
                <w:rFonts w:ascii="仿宋_GB2312" w:hAnsi="宋体" w:eastAsia="仿宋_GB2312" w:cs="宋体"/>
                <w:b/>
                <w:kern w:val="0"/>
                <w:sz w:val="18"/>
                <w:szCs w:val="18"/>
              </w:rPr>
            </w:pPr>
          </w:p>
        </w:tc>
      </w:tr>
      <w:tr w14:paraId="16FB839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9CA3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39175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40C35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92A19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4D240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6BC6A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B1EC8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CB1542">
            <w:pPr>
              <w:widowControl/>
              <w:jc w:val="right"/>
              <w:rPr>
                <w:rFonts w:ascii="仿宋_GB2312" w:hAnsi="宋体" w:eastAsia="仿宋_GB2312" w:cs="宋体"/>
                <w:b/>
                <w:kern w:val="0"/>
                <w:sz w:val="18"/>
                <w:szCs w:val="18"/>
              </w:rPr>
            </w:pPr>
          </w:p>
        </w:tc>
      </w:tr>
      <w:tr w14:paraId="572DB1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F4AA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34240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57050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6880E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263A4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972C4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8B9D1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16D673">
            <w:pPr>
              <w:widowControl/>
              <w:jc w:val="right"/>
              <w:rPr>
                <w:rFonts w:ascii="仿宋_GB2312" w:hAnsi="宋体" w:eastAsia="仿宋_GB2312" w:cs="宋体"/>
                <w:b/>
                <w:kern w:val="0"/>
                <w:sz w:val="18"/>
                <w:szCs w:val="18"/>
              </w:rPr>
            </w:pPr>
          </w:p>
        </w:tc>
      </w:tr>
      <w:tr w14:paraId="215971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08E08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9A635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E2320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A661E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906C49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AFCCD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52FA2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526E2D">
            <w:pPr>
              <w:widowControl/>
              <w:jc w:val="right"/>
              <w:rPr>
                <w:rFonts w:ascii="仿宋_GB2312" w:hAnsi="宋体" w:eastAsia="仿宋_GB2312" w:cs="宋体"/>
                <w:b/>
                <w:kern w:val="0"/>
                <w:sz w:val="18"/>
                <w:szCs w:val="18"/>
              </w:rPr>
            </w:pPr>
          </w:p>
        </w:tc>
      </w:tr>
    </w:tbl>
    <w:p w14:paraId="7F74E9DD">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备注：托克逊县公安局2024年没有使用政府性基金预算拨款安排的支出，政府性基金预算支出情况表为空表。</w:t>
      </w:r>
    </w:p>
    <w:p w14:paraId="433CAFC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A30661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E79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DC989C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1318" w:type="dxa"/>
            <w:tcBorders>
              <w:top w:val="nil"/>
              <w:left w:val="nil"/>
              <w:bottom w:val="nil"/>
              <w:right w:val="nil"/>
            </w:tcBorders>
          </w:tcPr>
          <w:p w14:paraId="37B74FB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137BDA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7F1732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716DF3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37DB0B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4EF73A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4DBD07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FD89C7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3F7BF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287C54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DA7AEF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7DEFA3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356DC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9C0E1B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79F86A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DFD09AA">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F686832">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3720ACD">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9151CA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9F85B99">
            <w:pPr>
              <w:widowControl/>
              <w:jc w:val="center"/>
              <w:rPr>
                <w:rFonts w:ascii="仿宋_GB2312" w:hAnsi="宋体" w:eastAsia="仿宋_GB2312" w:cs="宋体"/>
                <w:b/>
                <w:bCs/>
                <w:color w:val="000000"/>
                <w:kern w:val="0"/>
                <w:sz w:val="20"/>
              </w:rPr>
            </w:pPr>
          </w:p>
        </w:tc>
      </w:tr>
      <w:tr w14:paraId="1E1578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32C11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265B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8D8CA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58F36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7E740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35566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34099E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5D8073">
            <w:pPr>
              <w:widowControl/>
              <w:jc w:val="right"/>
              <w:rPr>
                <w:rFonts w:ascii="仿宋_GB2312" w:hAnsi="宋体" w:eastAsia="仿宋_GB2312" w:cs="宋体"/>
                <w:b/>
                <w:kern w:val="0"/>
                <w:sz w:val="18"/>
                <w:szCs w:val="18"/>
              </w:rPr>
            </w:pPr>
          </w:p>
        </w:tc>
      </w:tr>
      <w:tr w14:paraId="45105D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BB726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1FD2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E89FF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4E2F2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73FC9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AEA67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34189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A11787">
            <w:pPr>
              <w:widowControl/>
              <w:jc w:val="right"/>
              <w:rPr>
                <w:rFonts w:ascii="仿宋_GB2312" w:hAnsi="宋体" w:eastAsia="仿宋_GB2312" w:cs="宋体"/>
                <w:b/>
                <w:kern w:val="0"/>
                <w:sz w:val="18"/>
                <w:szCs w:val="18"/>
              </w:rPr>
            </w:pPr>
          </w:p>
        </w:tc>
      </w:tr>
      <w:tr w14:paraId="7743B06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DB02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00414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8C98E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D3C81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AEF35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BA2F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B0411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BDD93B">
            <w:pPr>
              <w:widowControl/>
              <w:jc w:val="right"/>
              <w:rPr>
                <w:rFonts w:ascii="仿宋_GB2312" w:hAnsi="宋体" w:eastAsia="仿宋_GB2312" w:cs="宋体"/>
                <w:b/>
                <w:kern w:val="0"/>
                <w:sz w:val="18"/>
                <w:szCs w:val="18"/>
              </w:rPr>
            </w:pPr>
          </w:p>
        </w:tc>
      </w:tr>
      <w:tr w14:paraId="70C0ED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D2747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CBFE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E8E6C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E97F4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C3FE9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09B04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7BB949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3F482F">
            <w:pPr>
              <w:widowControl/>
              <w:jc w:val="right"/>
              <w:rPr>
                <w:rFonts w:ascii="仿宋_GB2312" w:hAnsi="宋体" w:eastAsia="仿宋_GB2312" w:cs="宋体"/>
                <w:b/>
                <w:kern w:val="0"/>
                <w:sz w:val="18"/>
                <w:szCs w:val="18"/>
              </w:rPr>
            </w:pPr>
          </w:p>
        </w:tc>
      </w:tr>
      <w:tr w14:paraId="5D59C6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70545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60CA0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3427E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EB477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229BA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BAC25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BF626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2F8DA6">
            <w:pPr>
              <w:widowControl/>
              <w:jc w:val="right"/>
              <w:rPr>
                <w:rFonts w:ascii="仿宋_GB2312" w:hAnsi="宋体" w:eastAsia="仿宋_GB2312" w:cs="宋体"/>
                <w:b/>
                <w:kern w:val="0"/>
                <w:sz w:val="18"/>
                <w:szCs w:val="18"/>
              </w:rPr>
            </w:pPr>
          </w:p>
        </w:tc>
      </w:tr>
      <w:tr w14:paraId="5EE2C6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23511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E9A8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047AA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E3225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A9B8E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283AF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6AA13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B6CCFC">
            <w:pPr>
              <w:widowControl/>
              <w:jc w:val="right"/>
              <w:rPr>
                <w:rFonts w:ascii="仿宋_GB2312" w:hAnsi="宋体" w:eastAsia="仿宋_GB2312" w:cs="宋体"/>
                <w:b/>
                <w:kern w:val="0"/>
                <w:sz w:val="18"/>
                <w:szCs w:val="18"/>
              </w:rPr>
            </w:pPr>
          </w:p>
        </w:tc>
      </w:tr>
      <w:tr w14:paraId="062937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F4456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1886C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F800E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483C2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3843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763BE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E551A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7B599A">
            <w:pPr>
              <w:widowControl/>
              <w:jc w:val="right"/>
              <w:rPr>
                <w:rFonts w:ascii="仿宋_GB2312" w:hAnsi="宋体" w:eastAsia="仿宋_GB2312" w:cs="宋体"/>
                <w:b/>
                <w:kern w:val="0"/>
                <w:sz w:val="18"/>
                <w:szCs w:val="18"/>
              </w:rPr>
            </w:pPr>
          </w:p>
        </w:tc>
      </w:tr>
      <w:tr w14:paraId="2662FB7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365EB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DD44A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9F024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260D5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DAB65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93265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32AA8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C5BFFB">
            <w:pPr>
              <w:widowControl/>
              <w:jc w:val="right"/>
              <w:rPr>
                <w:rFonts w:ascii="仿宋_GB2312" w:hAnsi="宋体" w:eastAsia="仿宋_GB2312" w:cs="宋体"/>
                <w:b/>
                <w:kern w:val="0"/>
                <w:sz w:val="18"/>
                <w:szCs w:val="18"/>
              </w:rPr>
            </w:pPr>
          </w:p>
        </w:tc>
      </w:tr>
      <w:tr w14:paraId="7525388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54F03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9184B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9C520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043E60">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DD99C5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4FFA5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44C18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C1995C">
            <w:pPr>
              <w:widowControl/>
              <w:jc w:val="right"/>
              <w:rPr>
                <w:rFonts w:ascii="仿宋_GB2312" w:hAnsi="宋体" w:eastAsia="仿宋_GB2312" w:cs="宋体"/>
                <w:b/>
                <w:kern w:val="0"/>
                <w:sz w:val="18"/>
                <w:szCs w:val="18"/>
              </w:rPr>
            </w:pPr>
          </w:p>
        </w:tc>
      </w:tr>
    </w:tbl>
    <w:p w14:paraId="2FF6FB8C">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备注：托克逊县公安局2024年没有使用国有资本经营预算拨款安排的支出，国有资本经营预算支出情况表为空表。</w:t>
      </w:r>
    </w:p>
    <w:p w14:paraId="311CF59D">
      <w:pPr>
        <w:widowControl/>
        <w:jc w:val="left"/>
        <w:outlineLvl w:val="1"/>
        <w:rPr>
          <w:rFonts w:ascii="仿宋_GB2312" w:hAnsi="宋体" w:eastAsia="仿宋_GB2312"/>
          <w:b/>
          <w:kern w:val="0"/>
          <w:sz w:val="32"/>
          <w:szCs w:val="32"/>
        </w:rPr>
      </w:pPr>
    </w:p>
    <w:p w14:paraId="3F07540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72ED7FA">
      <w:pPr>
        <w:widowControl/>
        <w:jc w:val="left"/>
        <w:outlineLvl w:val="1"/>
        <w:rPr>
          <w:rFonts w:ascii="仿宋_GB2312" w:hAnsi="宋体" w:eastAsia="仿宋_GB2312"/>
          <w:b/>
          <w:kern w:val="0"/>
          <w:sz w:val="32"/>
          <w:szCs w:val="32"/>
        </w:rPr>
      </w:pPr>
    </w:p>
    <w:p w14:paraId="7B203FF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1F432F77">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8B92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F80B36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1312" w:type="dxa"/>
            <w:tcBorders>
              <w:top w:val="nil"/>
              <w:left w:val="nil"/>
              <w:bottom w:val="nil"/>
              <w:right w:val="nil"/>
            </w:tcBorders>
          </w:tcPr>
          <w:p w14:paraId="376E978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274AA95">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29CD2C7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BD6DF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2FECD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89E3E6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0758A5D7">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2FC7C4">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0F91AE">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1B54942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6C3A09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69F56CB7">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FF5C56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EDED82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617796E">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92.00</w:t>
            </w:r>
          </w:p>
        </w:tc>
        <w:tc>
          <w:tcPr>
            <w:tcW w:w="1559" w:type="dxa"/>
            <w:tcBorders>
              <w:top w:val="nil"/>
              <w:left w:val="nil"/>
              <w:bottom w:val="single" w:color="auto" w:sz="4" w:space="0"/>
              <w:right w:val="single" w:color="auto" w:sz="4" w:space="0"/>
            </w:tcBorders>
            <w:shd w:val="clear" w:color="auto" w:fill="auto"/>
            <w:vAlign w:val="center"/>
          </w:tcPr>
          <w:p w14:paraId="7D9A576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92.00</w:t>
            </w:r>
          </w:p>
        </w:tc>
        <w:tc>
          <w:tcPr>
            <w:tcW w:w="1418" w:type="dxa"/>
            <w:tcBorders>
              <w:top w:val="nil"/>
              <w:left w:val="nil"/>
              <w:bottom w:val="single" w:color="auto" w:sz="4" w:space="0"/>
              <w:right w:val="single" w:color="auto" w:sz="4" w:space="0"/>
            </w:tcBorders>
            <w:shd w:val="clear" w:color="auto" w:fill="auto"/>
            <w:vAlign w:val="center"/>
          </w:tcPr>
          <w:p w14:paraId="2517567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B5DFE69">
            <w:pPr>
              <w:widowControl/>
              <w:jc w:val="center"/>
              <w:rPr>
                <w:rFonts w:ascii="仿宋_GB2312" w:hAnsi="宋体" w:eastAsia="仿宋_GB2312" w:cs="宋体"/>
                <w:b/>
                <w:color w:val="000000"/>
                <w:kern w:val="0"/>
                <w:sz w:val="18"/>
              </w:rPr>
            </w:pPr>
          </w:p>
        </w:tc>
      </w:tr>
      <w:tr w14:paraId="3E8951C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2A3EB2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580D0A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9D11A7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5F2285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6037AC3">
            <w:pPr>
              <w:widowControl/>
              <w:jc w:val="center"/>
              <w:rPr>
                <w:rFonts w:ascii="仿宋_GB2312" w:hAnsi="宋体" w:eastAsia="仿宋_GB2312" w:cs="宋体"/>
                <w:b/>
                <w:color w:val="000000"/>
                <w:kern w:val="0"/>
                <w:sz w:val="18"/>
              </w:rPr>
            </w:pPr>
          </w:p>
        </w:tc>
      </w:tr>
      <w:tr w14:paraId="3704165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513D97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58AD30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9CF2FE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C6D81C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01815AC">
            <w:pPr>
              <w:widowControl/>
              <w:jc w:val="center"/>
              <w:rPr>
                <w:rFonts w:ascii="仿宋_GB2312" w:hAnsi="宋体" w:eastAsia="仿宋_GB2312" w:cs="宋体"/>
                <w:b/>
                <w:color w:val="000000"/>
                <w:kern w:val="0"/>
                <w:sz w:val="18"/>
              </w:rPr>
            </w:pPr>
          </w:p>
        </w:tc>
      </w:tr>
      <w:tr w14:paraId="52421DD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2D8E90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671BE70">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92.00</w:t>
            </w:r>
          </w:p>
        </w:tc>
        <w:tc>
          <w:tcPr>
            <w:tcW w:w="1559" w:type="dxa"/>
            <w:tcBorders>
              <w:top w:val="nil"/>
              <w:left w:val="nil"/>
              <w:bottom w:val="single" w:color="auto" w:sz="4" w:space="0"/>
              <w:right w:val="single" w:color="auto" w:sz="4" w:space="0"/>
            </w:tcBorders>
            <w:shd w:val="clear" w:color="auto" w:fill="auto"/>
            <w:vAlign w:val="center"/>
          </w:tcPr>
          <w:p w14:paraId="14A3AE4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92.00</w:t>
            </w:r>
          </w:p>
        </w:tc>
        <w:tc>
          <w:tcPr>
            <w:tcW w:w="1418" w:type="dxa"/>
            <w:tcBorders>
              <w:top w:val="nil"/>
              <w:left w:val="nil"/>
              <w:bottom w:val="single" w:color="auto" w:sz="4" w:space="0"/>
              <w:right w:val="single" w:color="auto" w:sz="4" w:space="0"/>
            </w:tcBorders>
            <w:shd w:val="clear" w:color="auto" w:fill="auto"/>
            <w:vAlign w:val="center"/>
          </w:tcPr>
          <w:p w14:paraId="66626AC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8A66373">
            <w:pPr>
              <w:widowControl/>
              <w:jc w:val="center"/>
              <w:rPr>
                <w:rFonts w:ascii="仿宋_GB2312" w:hAnsi="宋体" w:eastAsia="仿宋_GB2312" w:cs="宋体"/>
                <w:b/>
                <w:color w:val="000000"/>
                <w:kern w:val="0"/>
                <w:sz w:val="18"/>
              </w:rPr>
            </w:pPr>
          </w:p>
        </w:tc>
      </w:tr>
      <w:tr w14:paraId="6941473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D7FFD5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2263DC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01CF952">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295AC9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309C7C2">
            <w:pPr>
              <w:widowControl/>
              <w:jc w:val="center"/>
              <w:rPr>
                <w:rFonts w:ascii="仿宋_GB2312" w:hAnsi="宋体" w:eastAsia="仿宋_GB2312" w:cs="宋体"/>
                <w:b/>
                <w:color w:val="000000"/>
                <w:kern w:val="0"/>
                <w:sz w:val="18"/>
              </w:rPr>
            </w:pPr>
          </w:p>
        </w:tc>
      </w:tr>
      <w:tr w14:paraId="79099C2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8556BB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010F19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92.00</w:t>
            </w:r>
          </w:p>
        </w:tc>
        <w:tc>
          <w:tcPr>
            <w:tcW w:w="1559" w:type="dxa"/>
            <w:tcBorders>
              <w:top w:val="nil"/>
              <w:left w:val="nil"/>
              <w:bottom w:val="single" w:color="auto" w:sz="4" w:space="0"/>
              <w:right w:val="single" w:color="auto" w:sz="4" w:space="0"/>
            </w:tcBorders>
            <w:shd w:val="clear" w:color="auto" w:fill="auto"/>
            <w:vAlign w:val="center"/>
          </w:tcPr>
          <w:p w14:paraId="3510FF9A">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92.00</w:t>
            </w:r>
          </w:p>
        </w:tc>
        <w:tc>
          <w:tcPr>
            <w:tcW w:w="1418" w:type="dxa"/>
            <w:tcBorders>
              <w:top w:val="nil"/>
              <w:left w:val="nil"/>
              <w:bottom w:val="single" w:color="auto" w:sz="4" w:space="0"/>
              <w:right w:val="single" w:color="auto" w:sz="4" w:space="0"/>
            </w:tcBorders>
            <w:shd w:val="clear" w:color="auto" w:fill="auto"/>
            <w:vAlign w:val="center"/>
          </w:tcPr>
          <w:p w14:paraId="682A974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FB5571">
            <w:pPr>
              <w:widowControl/>
              <w:jc w:val="center"/>
              <w:rPr>
                <w:rFonts w:ascii="仿宋_GB2312" w:hAnsi="宋体" w:eastAsia="仿宋_GB2312" w:cs="宋体"/>
                <w:b/>
                <w:color w:val="000000"/>
                <w:kern w:val="0"/>
                <w:sz w:val="18"/>
              </w:rPr>
            </w:pPr>
          </w:p>
        </w:tc>
      </w:tr>
    </w:tbl>
    <w:p w14:paraId="00B9592C">
      <w:pPr>
        <w:widowControl/>
        <w:jc w:val="left"/>
        <w:outlineLvl w:val="1"/>
        <w:rPr>
          <w:rFonts w:ascii="仿宋_GB2312" w:hAnsi="宋体" w:eastAsia="仿宋_GB2312"/>
          <w:b/>
          <w:kern w:val="0"/>
          <w:sz w:val="32"/>
          <w:szCs w:val="32"/>
        </w:rPr>
      </w:pPr>
    </w:p>
    <w:p w14:paraId="619E92F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B7937D2">
      <w:pPr>
        <w:widowControl/>
        <w:jc w:val="left"/>
        <w:outlineLvl w:val="1"/>
        <w:rPr>
          <w:rFonts w:ascii="仿宋_GB2312" w:hAnsi="宋体" w:eastAsia="仿宋_GB2312"/>
          <w:b/>
          <w:kern w:val="0"/>
          <w:sz w:val="32"/>
          <w:szCs w:val="32"/>
        </w:rPr>
      </w:pPr>
    </w:p>
    <w:p w14:paraId="145F3EA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4F3F59F">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822"/>
        <w:gridCol w:w="995"/>
        <w:gridCol w:w="819"/>
        <w:gridCol w:w="828"/>
        <w:gridCol w:w="970"/>
        <w:gridCol w:w="740"/>
        <w:gridCol w:w="753"/>
        <w:gridCol w:w="735"/>
        <w:gridCol w:w="1091"/>
      </w:tblGrid>
      <w:tr w14:paraId="6788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E22A3E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编制单位：托克逊县公安局</w:t>
            </w:r>
          </w:p>
        </w:tc>
        <w:tc>
          <w:tcPr>
            <w:tcW w:w="2000" w:type="dxa"/>
            <w:gridSpan w:val="2"/>
            <w:tcBorders>
              <w:top w:val="nil"/>
              <w:left w:val="nil"/>
              <w:bottom w:val="nil"/>
              <w:right w:val="nil"/>
            </w:tcBorders>
          </w:tcPr>
          <w:p w14:paraId="51F60E1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FE8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E90279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B4C82A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13D51F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187DDF3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21D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2D22631">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530FCDE3">
            <w:pPr>
              <w:spacing w:line="600" w:lineRule="exact"/>
              <w:jc w:val="center"/>
              <w:rPr>
                <w:rFonts w:ascii="仿宋" w:hAnsi="仿宋" w:eastAsia="仿宋" w:cs="仿宋_GB2312"/>
                <w:bCs/>
                <w:kern w:val="0"/>
                <w:sz w:val="28"/>
                <w:szCs w:val="28"/>
              </w:rPr>
            </w:pPr>
          </w:p>
        </w:tc>
        <w:tc>
          <w:tcPr>
            <w:tcW w:w="1054" w:type="dxa"/>
            <w:vMerge w:val="restart"/>
            <w:vAlign w:val="center"/>
          </w:tcPr>
          <w:p w14:paraId="205A5E2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5D9C83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EE3CB7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4015F0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3A6B43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D5C1EF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FAC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FBF504D">
            <w:pPr>
              <w:spacing w:line="600" w:lineRule="exact"/>
              <w:jc w:val="center"/>
              <w:rPr>
                <w:rFonts w:ascii="仿宋" w:hAnsi="仿宋" w:eastAsia="仿宋" w:cs="仿宋_GB2312"/>
                <w:bCs/>
                <w:kern w:val="0"/>
                <w:sz w:val="28"/>
                <w:szCs w:val="28"/>
              </w:rPr>
            </w:pPr>
          </w:p>
        </w:tc>
        <w:tc>
          <w:tcPr>
            <w:tcW w:w="850" w:type="dxa"/>
            <w:vMerge w:val="continue"/>
            <w:vAlign w:val="center"/>
          </w:tcPr>
          <w:p w14:paraId="79786B57">
            <w:pPr>
              <w:spacing w:line="600" w:lineRule="exact"/>
              <w:jc w:val="center"/>
              <w:rPr>
                <w:rFonts w:ascii="仿宋" w:hAnsi="仿宋" w:eastAsia="仿宋" w:cs="仿宋_GB2312"/>
                <w:bCs/>
                <w:kern w:val="0"/>
                <w:sz w:val="28"/>
                <w:szCs w:val="28"/>
              </w:rPr>
            </w:pPr>
          </w:p>
        </w:tc>
        <w:tc>
          <w:tcPr>
            <w:tcW w:w="1054" w:type="dxa"/>
            <w:vMerge w:val="continue"/>
            <w:vAlign w:val="center"/>
          </w:tcPr>
          <w:p w14:paraId="1BBAF2DA">
            <w:pPr>
              <w:spacing w:line="600" w:lineRule="exact"/>
              <w:jc w:val="center"/>
              <w:rPr>
                <w:rFonts w:ascii="仿宋" w:hAnsi="仿宋" w:eastAsia="仿宋" w:cs="仿宋_GB2312"/>
                <w:bCs/>
                <w:kern w:val="0"/>
                <w:sz w:val="28"/>
                <w:szCs w:val="28"/>
              </w:rPr>
            </w:pPr>
          </w:p>
        </w:tc>
        <w:tc>
          <w:tcPr>
            <w:tcW w:w="890" w:type="dxa"/>
            <w:vAlign w:val="center"/>
          </w:tcPr>
          <w:p w14:paraId="6E034D9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FC577A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58AE4B5">
            <w:pPr>
              <w:spacing w:line="600" w:lineRule="exact"/>
              <w:jc w:val="center"/>
              <w:rPr>
                <w:rFonts w:ascii="仿宋" w:hAnsi="仿宋" w:eastAsia="仿宋" w:cs="仿宋_GB2312"/>
                <w:bCs/>
                <w:kern w:val="0"/>
                <w:sz w:val="28"/>
                <w:szCs w:val="28"/>
              </w:rPr>
            </w:pPr>
          </w:p>
        </w:tc>
        <w:tc>
          <w:tcPr>
            <w:tcW w:w="797" w:type="dxa"/>
            <w:vMerge w:val="continue"/>
            <w:vAlign w:val="center"/>
          </w:tcPr>
          <w:p w14:paraId="5C74B457">
            <w:pPr>
              <w:spacing w:line="600" w:lineRule="exact"/>
              <w:jc w:val="center"/>
              <w:rPr>
                <w:rFonts w:ascii="仿宋" w:hAnsi="仿宋" w:eastAsia="仿宋" w:cs="仿宋_GB2312"/>
                <w:bCs/>
                <w:kern w:val="0"/>
                <w:sz w:val="28"/>
                <w:szCs w:val="28"/>
              </w:rPr>
            </w:pPr>
          </w:p>
        </w:tc>
        <w:tc>
          <w:tcPr>
            <w:tcW w:w="813" w:type="dxa"/>
            <w:vAlign w:val="center"/>
          </w:tcPr>
          <w:p w14:paraId="04375D7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B09CC1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1E66B3D">
            <w:pPr>
              <w:widowControl/>
              <w:spacing w:line="280" w:lineRule="exact"/>
              <w:jc w:val="center"/>
              <w:rPr>
                <w:rFonts w:ascii="仿宋_GB2312" w:hAnsi="宋体" w:eastAsia="仿宋_GB2312" w:cs="宋体"/>
                <w:b/>
                <w:bCs/>
                <w:kern w:val="0"/>
                <w:sz w:val="20"/>
                <w:szCs w:val="20"/>
              </w:rPr>
            </w:pPr>
          </w:p>
        </w:tc>
      </w:tr>
      <w:tr w14:paraId="4F76D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32BD74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03EDA80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21.45</w:t>
            </w:r>
          </w:p>
        </w:tc>
        <w:tc>
          <w:tcPr>
            <w:tcW w:w="1054" w:type="dxa"/>
            <w:vAlign w:val="center"/>
          </w:tcPr>
          <w:p w14:paraId="4F544FC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21.45</w:t>
            </w:r>
          </w:p>
        </w:tc>
        <w:tc>
          <w:tcPr>
            <w:tcW w:w="890" w:type="dxa"/>
            <w:vAlign w:val="center"/>
          </w:tcPr>
          <w:p w14:paraId="7085CF26">
            <w:pPr>
              <w:widowControl/>
              <w:spacing w:line="280" w:lineRule="exact"/>
              <w:jc w:val="center"/>
              <w:rPr>
                <w:rFonts w:ascii="仿宋_GB2312" w:hAnsi="宋体" w:eastAsia="仿宋_GB2312" w:cs="宋体"/>
                <w:bCs/>
                <w:kern w:val="0"/>
                <w:sz w:val="18"/>
                <w:szCs w:val="18"/>
              </w:rPr>
            </w:pPr>
          </w:p>
        </w:tc>
        <w:tc>
          <w:tcPr>
            <w:tcW w:w="901" w:type="dxa"/>
            <w:vAlign w:val="center"/>
          </w:tcPr>
          <w:p w14:paraId="5868CBAE">
            <w:pPr>
              <w:widowControl/>
              <w:spacing w:line="280" w:lineRule="exact"/>
              <w:jc w:val="center"/>
              <w:rPr>
                <w:rFonts w:ascii="仿宋_GB2312" w:hAnsi="宋体" w:eastAsia="仿宋_GB2312" w:cs="宋体"/>
                <w:bCs/>
                <w:kern w:val="0"/>
                <w:sz w:val="18"/>
                <w:szCs w:val="18"/>
              </w:rPr>
            </w:pPr>
          </w:p>
        </w:tc>
        <w:tc>
          <w:tcPr>
            <w:tcW w:w="1024" w:type="dxa"/>
            <w:vAlign w:val="center"/>
          </w:tcPr>
          <w:p w14:paraId="475ABB2F">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21.45</w:t>
            </w:r>
          </w:p>
        </w:tc>
        <w:tc>
          <w:tcPr>
            <w:tcW w:w="797" w:type="dxa"/>
            <w:vAlign w:val="center"/>
          </w:tcPr>
          <w:p w14:paraId="7ECBE644">
            <w:pPr>
              <w:spacing w:line="600" w:lineRule="exact"/>
              <w:jc w:val="center"/>
              <w:rPr>
                <w:rFonts w:ascii="仿宋" w:hAnsi="仿宋" w:eastAsia="仿宋" w:cs="仿宋_GB2312"/>
                <w:bCs/>
                <w:kern w:val="0"/>
                <w:sz w:val="18"/>
                <w:szCs w:val="18"/>
              </w:rPr>
            </w:pPr>
          </w:p>
        </w:tc>
        <w:tc>
          <w:tcPr>
            <w:tcW w:w="813" w:type="dxa"/>
            <w:vAlign w:val="center"/>
          </w:tcPr>
          <w:p w14:paraId="6F4DC9FE">
            <w:pPr>
              <w:spacing w:line="600" w:lineRule="exact"/>
              <w:jc w:val="center"/>
              <w:rPr>
                <w:rFonts w:ascii="仿宋" w:hAnsi="仿宋" w:eastAsia="仿宋" w:cs="仿宋_GB2312"/>
                <w:bCs/>
                <w:kern w:val="0"/>
                <w:sz w:val="18"/>
                <w:szCs w:val="18"/>
              </w:rPr>
            </w:pPr>
          </w:p>
        </w:tc>
        <w:tc>
          <w:tcPr>
            <w:tcW w:w="791" w:type="dxa"/>
            <w:vAlign w:val="center"/>
          </w:tcPr>
          <w:p w14:paraId="164B08E4">
            <w:pPr>
              <w:spacing w:line="600" w:lineRule="exact"/>
              <w:jc w:val="center"/>
              <w:rPr>
                <w:rFonts w:ascii="仿宋" w:hAnsi="仿宋" w:eastAsia="仿宋" w:cs="仿宋_GB2312"/>
                <w:bCs/>
                <w:kern w:val="0"/>
                <w:sz w:val="18"/>
                <w:szCs w:val="18"/>
              </w:rPr>
            </w:pPr>
          </w:p>
        </w:tc>
        <w:tc>
          <w:tcPr>
            <w:tcW w:w="1211" w:type="dxa"/>
            <w:vAlign w:val="center"/>
          </w:tcPr>
          <w:p w14:paraId="57A0D0CB">
            <w:pPr>
              <w:spacing w:line="600" w:lineRule="exact"/>
              <w:jc w:val="center"/>
              <w:rPr>
                <w:rFonts w:ascii="仿宋" w:hAnsi="仿宋" w:eastAsia="仿宋" w:cs="仿宋_GB2312"/>
                <w:bCs/>
                <w:kern w:val="0"/>
                <w:sz w:val="18"/>
                <w:szCs w:val="18"/>
              </w:rPr>
            </w:pPr>
          </w:p>
        </w:tc>
      </w:tr>
      <w:tr w14:paraId="6A86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E2BBED0">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全区公安机关警务辅助人员重大安保任务补助</w:t>
            </w:r>
          </w:p>
        </w:tc>
        <w:tc>
          <w:tcPr>
            <w:tcW w:w="850" w:type="dxa"/>
            <w:vAlign w:val="center"/>
          </w:tcPr>
          <w:p w14:paraId="0F43E78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0.15</w:t>
            </w:r>
          </w:p>
        </w:tc>
        <w:tc>
          <w:tcPr>
            <w:tcW w:w="1054" w:type="dxa"/>
            <w:vAlign w:val="center"/>
          </w:tcPr>
          <w:p w14:paraId="3B155E0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0.15</w:t>
            </w:r>
          </w:p>
        </w:tc>
        <w:tc>
          <w:tcPr>
            <w:tcW w:w="890" w:type="dxa"/>
            <w:vAlign w:val="center"/>
          </w:tcPr>
          <w:p w14:paraId="3DC56A1E">
            <w:pPr>
              <w:widowControl/>
              <w:spacing w:line="280" w:lineRule="exact"/>
              <w:jc w:val="center"/>
              <w:rPr>
                <w:rFonts w:ascii="仿宋_GB2312" w:hAnsi="宋体" w:eastAsia="仿宋_GB2312" w:cs="宋体"/>
                <w:bCs/>
                <w:kern w:val="0"/>
                <w:sz w:val="18"/>
                <w:szCs w:val="18"/>
              </w:rPr>
            </w:pPr>
          </w:p>
        </w:tc>
        <w:tc>
          <w:tcPr>
            <w:tcW w:w="901" w:type="dxa"/>
            <w:vAlign w:val="center"/>
          </w:tcPr>
          <w:p w14:paraId="5984DB7C">
            <w:pPr>
              <w:widowControl/>
              <w:spacing w:line="280" w:lineRule="exact"/>
              <w:jc w:val="center"/>
              <w:rPr>
                <w:rFonts w:ascii="仿宋_GB2312" w:hAnsi="宋体" w:eastAsia="仿宋_GB2312" w:cs="宋体"/>
                <w:bCs/>
                <w:kern w:val="0"/>
                <w:sz w:val="18"/>
                <w:szCs w:val="18"/>
              </w:rPr>
            </w:pPr>
          </w:p>
        </w:tc>
        <w:tc>
          <w:tcPr>
            <w:tcW w:w="1024" w:type="dxa"/>
            <w:vAlign w:val="center"/>
          </w:tcPr>
          <w:p w14:paraId="58E5150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0.15</w:t>
            </w:r>
          </w:p>
        </w:tc>
        <w:tc>
          <w:tcPr>
            <w:tcW w:w="797" w:type="dxa"/>
            <w:vAlign w:val="center"/>
          </w:tcPr>
          <w:p w14:paraId="6764F72C">
            <w:pPr>
              <w:spacing w:line="600" w:lineRule="exact"/>
              <w:jc w:val="center"/>
              <w:rPr>
                <w:rFonts w:ascii="仿宋" w:hAnsi="仿宋" w:eastAsia="仿宋" w:cs="仿宋_GB2312"/>
                <w:bCs/>
                <w:kern w:val="0"/>
                <w:sz w:val="18"/>
                <w:szCs w:val="18"/>
              </w:rPr>
            </w:pPr>
          </w:p>
        </w:tc>
        <w:tc>
          <w:tcPr>
            <w:tcW w:w="813" w:type="dxa"/>
            <w:vAlign w:val="center"/>
          </w:tcPr>
          <w:p w14:paraId="276B4B52">
            <w:pPr>
              <w:spacing w:line="600" w:lineRule="exact"/>
              <w:jc w:val="center"/>
              <w:rPr>
                <w:rFonts w:ascii="仿宋" w:hAnsi="仿宋" w:eastAsia="仿宋" w:cs="仿宋_GB2312"/>
                <w:bCs/>
                <w:kern w:val="0"/>
                <w:sz w:val="18"/>
                <w:szCs w:val="18"/>
              </w:rPr>
            </w:pPr>
          </w:p>
        </w:tc>
        <w:tc>
          <w:tcPr>
            <w:tcW w:w="791" w:type="dxa"/>
            <w:vAlign w:val="center"/>
          </w:tcPr>
          <w:p w14:paraId="5A3557B0">
            <w:pPr>
              <w:spacing w:line="600" w:lineRule="exact"/>
              <w:jc w:val="center"/>
              <w:rPr>
                <w:rFonts w:ascii="仿宋" w:hAnsi="仿宋" w:eastAsia="仿宋" w:cs="仿宋_GB2312"/>
                <w:bCs/>
                <w:kern w:val="0"/>
                <w:sz w:val="18"/>
                <w:szCs w:val="18"/>
              </w:rPr>
            </w:pPr>
          </w:p>
        </w:tc>
        <w:tc>
          <w:tcPr>
            <w:tcW w:w="1211" w:type="dxa"/>
            <w:vAlign w:val="center"/>
          </w:tcPr>
          <w:p w14:paraId="4B71DF0B">
            <w:pPr>
              <w:spacing w:line="600" w:lineRule="exact"/>
              <w:jc w:val="center"/>
              <w:rPr>
                <w:rFonts w:ascii="仿宋" w:hAnsi="仿宋" w:eastAsia="仿宋" w:cs="仿宋_GB2312"/>
                <w:bCs/>
                <w:kern w:val="0"/>
                <w:sz w:val="18"/>
                <w:szCs w:val="18"/>
              </w:rPr>
            </w:pPr>
          </w:p>
        </w:tc>
      </w:tr>
      <w:tr w14:paraId="43D8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373332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2023年中央政法纪检监察转移支付资金12.13</w:t>
            </w:r>
          </w:p>
        </w:tc>
        <w:tc>
          <w:tcPr>
            <w:tcW w:w="850" w:type="dxa"/>
            <w:vAlign w:val="center"/>
          </w:tcPr>
          <w:p w14:paraId="357DC74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21.30</w:t>
            </w:r>
          </w:p>
        </w:tc>
        <w:tc>
          <w:tcPr>
            <w:tcW w:w="1054" w:type="dxa"/>
            <w:vAlign w:val="center"/>
          </w:tcPr>
          <w:p w14:paraId="355257B7">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21.30</w:t>
            </w:r>
          </w:p>
        </w:tc>
        <w:tc>
          <w:tcPr>
            <w:tcW w:w="890" w:type="dxa"/>
            <w:vAlign w:val="center"/>
          </w:tcPr>
          <w:p w14:paraId="32FBE36B">
            <w:pPr>
              <w:widowControl/>
              <w:spacing w:line="280" w:lineRule="exact"/>
              <w:jc w:val="center"/>
              <w:rPr>
                <w:rFonts w:ascii="仿宋_GB2312" w:hAnsi="宋体" w:eastAsia="仿宋_GB2312" w:cs="宋体"/>
                <w:bCs/>
                <w:kern w:val="0"/>
                <w:sz w:val="18"/>
                <w:szCs w:val="18"/>
              </w:rPr>
            </w:pPr>
          </w:p>
        </w:tc>
        <w:tc>
          <w:tcPr>
            <w:tcW w:w="901" w:type="dxa"/>
            <w:vAlign w:val="center"/>
          </w:tcPr>
          <w:p w14:paraId="045054D8">
            <w:pPr>
              <w:widowControl/>
              <w:spacing w:line="280" w:lineRule="exact"/>
              <w:jc w:val="center"/>
              <w:rPr>
                <w:rFonts w:ascii="仿宋_GB2312" w:hAnsi="宋体" w:eastAsia="仿宋_GB2312" w:cs="宋体"/>
                <w:bCs/>
                <w:kern w:val="0"/>
                <w:sz w:val="18"/>
                <w:szCs w:val="18"/>
              </w:rPr>
            </w:pPr>
          </w:p>
        </w:tc>
        <w:tc>
          <w:tcPr>
            <w:tcW w:w="1024" w:type="dxa"/>
            <w:vAlign w:val="center"/>
          </w:tcPr>
          <w:p w14:paraId="18D39533">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21.30</w:t>
            </w:r>
          </w:p>
        </w:tc>
        <w:tc>
          <w:tcPr>
            <w:tcW w:w="797" w:type="dxa"/>
            <w:vAlign w:val="center"/>
          </w:tcPr>
          <w:p w14:paraId="080F77E2">
            <w:pPr>
              <w:spacing w:line="600" w:lineRule="exact"/>
              <w:jc w:val="center"/>
              <w:rPr>
                <w:rFonts w:ascii="仿宋" w:hAnsi="仿宋" w:eastAsia="仿宋" w:cs="仿宋_GB2312"/>
                <w:bCs/>
                <w:kern w:val="0"/>
                <w:sz w:val="18"/>
                <w:szCs w:val="18"/>
              </w:rPr>
            </w:pPr>
          </w:p>
        </w:tc>
        <w:tc>
          <w:tcPr>
            <w:tcW w:w="813" w:type="dxa"/>
            <w:vAlign w:val="center"/>
          </w:tcPr>
          <w:p w14:paraId="5476CEF9">
            <w:pPr>
              <w:spacing w:line="600" w:lineRule="exact"/>
              <w:jc w:val="center"/>
              <w:rPr>
                <w:rFonts w:ascii="仿宋" w:hAnsi="仿宋" w:eastAsia="仿宋" w:cs="仿宋_GB2312"/>
                <w:bCs/>
                <w:kern w:val="0"/>
                <w:sz w:val="18"/>
                <w:szCs w:val="18"/>
              </w:rPr>
            </w:pPr>
          </w:p>
        </w:tc>
        <w:tc>
          <w:tcPr>
            <w:tcW w:w="791" w:type="dxa"/>
            <w:vAlign w:val="center"/>
          </w:tcPr>
          <w:p w14:paraId="6CEF174C">
            <w:pPr>
              <w:spacing w:line="600" w:lineRule="exact"/>
              <w:jc w:val="center"/>
              <w:rPr>
                <w:rFonts w:ascii="仿宋" w:hAnsi="仿宋" w:eastAsia="仿宋" w:cs="仿宋_GB2312"/>
                <w:bCs/>
                <w:kern w:val="0"/>
                <w:sz w:val="18"/>
                <w:szCs w:val="18"/>
              </w:rPr>
            </w:pPr>
          </w:p>
        </w:tc>
        <w:tc>
          <w:tcPr>
            <w:tcW w:w="1211" w:type="dxa"/>
            <w:vAlign w:val="center"/>
          </w:tcPr>
          <w:p w14:paraId="2B5DAD94">
            <w:pPr>
              <w:spacing w:line="600" w:lineRule="exact"/>
              <w:jc w:val="center"/>
              <w:rPr>
                <w:rFonts w:ascii="仿宋" w:hAnsi="仿宋" w:eastAsia="仿宋" w:cs="仿宋_GB2312"/>
                <w:bCs/>
                <w:kern w:val="0"/>
                <w:sz w:val="18"/>
                <w:szCs w:val="18"/>
              </w:rPr>
            </w:pPr>
          </w:p>
        </w:tc>
      </w:tr>
    </w:tbl>
    <w:p w14:paraId="3BC15D67">
      <w:pPr>
        <w:widowControl/>
        <w:jc w:val="left"/>
        <w:outlineLvl w:val="1"/>
        <w:rPr>
          <w:rFonts w:ascii="仿宋_GB2312" w:hAnsi="宋体" w:eastAsia="仿宋_GB2312"/>
          <w:kern w:val="0"/>
          <w:sz w:val="32"/>
          <w:szCs w:val="32"/>
        </w:rPr>
        <w:sectPr>
          <w:footerReference r:id="rId7" w:type="default"/>
          <w:footerReference r:id="rId8" w:type="even"/>
          <w:pgSz w:w="11906" w:h="16838"/>
          <w:pgMar w:top="2098" w:right="1418" w:bottom="1928" w:left="1588" w:header="851" w:footer="992" w:gutter="0"/>
          <w:pgNumType w:fmt="numberInDash"/>
          <w:cols w:space="720" w:num="1"/>
          <w:docGrid w:linePitch="312" w:charSpace="0"/>
        </w:sectPr>
      </w:pPr>
    </w:p>
    <w:p w14:paraId="693AD0EA">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06D97EC">
      <w:pPr>
        <w:spacing w:line="560" w:lineRule="exact"/>
        <w:jc w:val="center"/>
        <w:rPr>
          <w:rFonts w:ascii="楷体_GB2312" w:hAnsi="楷体_GB2312" w:eastAsia="楷体_GB2312"/>
          <w:kern w:val="0"/>
          <w:sz w:val="32"/>
          <w:szCs w:val="32"/>
        </w:rPr>
      </w:pPr>
    </w:p>
    <w:p w14:paraId="5769F65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关于托克逊县公安局单位2024年收支预算情况的总体说明</w:t>
      </w:r>
    </w:p>
    <w:p w14:paraId="171BB3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按照全口径预算的原则，托克逊县公安局单位2024年所有收入和支出均纳入单位预算管理。收支总预算25810.73万元。</w:t>
      </w:r>
    </w:p>
    <w:p w14:paraId="1CCEB8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14:paraId="418954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支出预算包括：公共安全支出、社会保障和就业支出、卫生健康支出、住房保障支出。</w:t>
      </w:r>
    </w:p>
    <w:p w14:paraId="4C69739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二、关于托克逊县公安局单位2024年收入预算情况说明</w:t>
      </w:r>
    </w:p>
    <w:p w14:paraId="0484935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托克逊县公安局单位收入预算25810.73万元，其中：</w:t>
      </w:r>
    </w:p>
    <w:p w14:paraId="6D164E5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一般公共预算24824.92万元，占96.18%，比上年预算增加611.18万元，增长2.52%，主要原因是因工作需求相应提高县级项目经费，因此一般公共预算较上年增加</w:t>
      </w:r>
      <w:r>
        <w:rPr>
          <w:rFonts w:hint="eastAsia" w:ascii="仿宋_GB2312" w:hAnsi="宋体" w:eastAsia="仿宋_GB2312" w:cs="宋体"/>
          <w:kern w:val="0"/>
          <w:sz w:val="32"/>
          <w:szCs w:val="32"/>
          <w:lang w:eastAsia="zh-CN"/>
        </w:rPr>
        <w:t>。</w:t>
      </w:r>
      <w:bookmarkStart w:id="3" w:name="_GoBack"/>
      <w:bookmarkEnd w:id="3"/>
    </w:p>
    <w:p w14:paraId="0BC9687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上级一般公共预算安排的转移支付964.36万元，占3.74%，比上年预算增加41.36万元，增长4.48%，主要原因是因工作需求上级转移支付资金增加，因此预算较上年增加</w:t>
      </w:r>
      <w:r>
        <w:rPr>
          <w:rFonts w:hint="eastAsia" w:ascii="仿宋_GB2312" w:hAnsi="宋体" w:eastAsia="仿宋_GB2312" w:cs="宋体"/>
          <w:kern w:val="0"/>
          <w:sz w:val="32"/>
          <w:szCs w:val="32"/>
          <w:lang w:eastAsia="zh-CN"/>
        </w:rPr>
        <w:t>。</w:t>
      </w:r>
    </w:p>
    <w:p w14:paraId="48B9112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ED46F1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6B6C8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D3E8B4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03717C6F">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单位资金0.00万元，占0.00%，比上年预算减少207.15万元，下降100.00%，主要原因是本年单位资金未纳入预算，导致预算较上年下降</w:t>
      </w:r>
      <w:r>
        <w:rPr>
          <w:rFonts w:hint="eastAsia" w:ascii="仿宋_GB2312" w:hAnsi="宋体" w:eastAsia="仿宋_GB2312" w:cs="宋体"/>
          <w:kern w:val="0"/>
          <w:sz w:val="32"/>
          <w:szCs w:val="32"/>
          <w:lang w:eastAsia="zh-CN"/>
        </w:rPr>
        <w:t>。</w:t>
      </w:r>
    </w:p>
    <w:p w14:paraId="33BF61C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财政拨款结转21.45万元，占0.08%，比上年预算减少49.53万元，下降69.78%，主要原因是上一年度未执行完毕的项目资金减少，导致预算较上年下降</w:t>
      </w:r>
      <w:r>
        <w:rPr>
          <w:rFonts w:hint="eastAsia" w:ascii="仿宋_GB2312" w:hAnsi="宋体" w:eastAsia="仿宋_GB2312" w:cs="宋体"/>
          <w:kern w:val="0"/>
          <w:sz w:val="32"/>
          <w:szCs w:val="32"/>
          <w:lang w:eastAsia="zh-CN"/>
        </w:rPr>
        <w:t>。</w:t>
      </w:r>
    </w:p>
    <w:p w14:paraId="5017C72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三、关于托克逊县公安局单位2024年支出预算情况说明</w:t>
      </w:r>
    </w:p>
    <w:p w14:paraId="3B3FAF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托克逊县公安局单位2024年支出预算25810.73万元，其中：</w:t>
      </w:r>
    </w:p>
    <w:p w14:paraId="15494C9B">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基本支出21354.32万元，占82.73%，比上年预算减少1639.42万元，下降7.13%，主要原因是地方编人员大量离职，因此基本支出预算较上年减少。</w:t>
      </w:r>
    </w:p>
    <w:p w14:paraId="380CA21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项目支出4456.41万元，占17.27%，比上年预算增加2035.28万元，增长84.06%，主要原因是因工作需求相应提高县级项目支出，因此预算较上年增加。</w:t>
      </w:r>
    </w:p>
    <w:p w14:paraId="57B20BCA">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四、关于托克逊县公安局单位2024年财政拨款收支预算情况的总体说明</w:t>
      </w:r>
    </w:p>
    <w:p w14:paraId="647B254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2024年财政拨款收支总预算25789.28万元。</w:t>
      </w:r>
    </w:p>
    <w:p w14:paraId="63517638">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7313E5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收入预算包括：一般公共预算拨款25789.28万元。</w:t>
      </w:r>
    </w:p>
    <w:p w14:paraId="4731CDC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公共安全支出21701.15万元，主要用于保障单位正常运行的人员经费、公用经费支出;社会保障和就业支出1834.17万元，主要用于单位人员社保缴费支出;卫生健康支出814.16万元，主要用于单位人员医疗保险缴费支出;住房保障支出1439.80万元，主要用于单位人员住房公积金缴费支出。</w:t>
      </w:r>
    </w:p>
    <w:p w14:paraId="5CAFFEE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五、关于托克逊县公安局单位2024年一般公共预算当年拨款情况说明</w:t>
      </w:r>
    </w:p>
    <w:p w14:paraId="66D35CF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5A2DA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托克逊县公安局单位2024年一般公共预算拨款合计25789.28万元，其中：</w:t>
      </w:r>
    </w:p>
    <w:p w14:paraId="639EBDD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基本支出21354.32万元，比上年预算减少1639.42万元，下降7.13%。主要原因是：地方编人员大量离职，因此基本支出预算较上年减少。</w:t>
      </w:r>
    </w:p>
    <w:p w14:paraId="5BE63F4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项目支出4434.96万元，比上年预算增加2291.96万元，增长106.95%。主要原因是：因工作需求相应提高县级项目支出，因此预算较上年增加。</w:t>
      </w:r>
    </w:p>
    <w:p w14:paraId="2B16033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68579C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1.公共安全支出（类）21701.15万元，占84.15%。</w:t>
      </w:r>
    </w:p>
    <w:p w14:paraId="499E386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2.社会保障和就业支出（类）1834.17万元，占7.11%。</w:t>
      </w:r>
    </w:p>
    <w:p w14:paraId="55E701E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3.卫生健康支出（类）814.16万元，占3.16%。</w:t>
      </w:r>
    </w:p>
    <w:p w14:paraId="1A414BD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4.住房保障支出（类）1439.80万元，占5.58%。</w:t>
      </w:r>
    </w:p>
    <w:p w14:paraId="56067AA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19C17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1.公共安全支出（类）公安（款）行政运行（项）：2024年预算数为17266.19万元，比上年预算减少857.69万元，下降4.73%，主要原因是：地方编人员大量离职，因此行政运行支出预算较上年减少。</w:t>
      </w:r>
    </w:p>
    <w:p w14:paraId="6C3CC59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2.公共安全支出（类）公安（款）其他公安支出（项）：2024年预算数为4434.96万元，比上年预算增加2373.96万元，增长115.18%，主要原因是：因工作需求相应提高县级项目支出，因此其他公安支出预算较上年增加。</w:t>
      </w:r>
    </w:p>
    <w:p w14:paraId="7274DC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53.86万元，比上年预算增加3.19万元，增长6.30%，主要原因是：本年退休人员工资待遇提高，因此行政单位离退休支出预算较上年增加。</w:t>
      </w:r>
    </w:p>
    <w:p w14:paraId="0838AE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1780.31万元，比上年预算增加27.29万元，增长1.56%，主要原因是：本年工资调增，基本养老保险基数提高，因此预算较上年增加。</w:t>
      </w:r>
    </w:p>
    <w:p w14:paraId="019C24B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5.卫生健康支出（类）行政事业单位医疗（款）行政单位医疗（项）：2024年预算数为756.57万元，比上年预算增加11.26万元，增长1.51%，主要原因是：本年工资调增，医疗保险基数提高，因此预算较上年增加。</w:t>
      </w:r>
    </w:p>
    <w:p w14:paraId="5E38B60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6.卫生健康支出（类）行政事业单位医疗（款）公务员医疗补助（项）：2024年预算数为57.59万元，比上年预算增加4.97万元，增长9.45%，主要原因是：本年工资调增，医疗补助基数提高，因此预算较上年增加。</w:t>
      </w:r>
    </w:p>
    <w:p w14:paraId="40AB09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7.住房保障支出（类）住房改革支出（款）住房公积金（项）：2024年预算数为1439.80万元，比上年预算增加48.06万元，增长3.45%，主要原因是：本年工资调增，公积金基数提高，因此预算较上年增加。</w:t>
      </w:r>
    </w:p>
    <w:p w14:paraId="7C87F2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8.公共安全支出（类）公安（款）执法办案（项）：2024年预算数为0.00万元，比上年预算减少82.00万元，下降100.00%，主要原因是：本年度未将公安业务资金纳入预算，较上年相比下降。</w:t>
      </w:r>
    </w:p>
    <w:p w14:paraId="066ECEC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职业年金缴费支出（项）：2024年预算数为0.00万元，比上年预算减少876.50万元，下降100.00%，主要原因是：职业年金由政府预算代列不在单位预算中体现，所以本单位职业年金同比上年减少。</w:t>
      </w:r>
    </w:p>
    <w:p w14:paraId="63FE62B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六、关于托克逊县公安局单位2024年一般公共预算基本支出情况说明</w:t>
      </w:r>
    </w:p>
    <w:p w14:paraId="311D941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托克逊县公安局单位2024年一般公共预算基本支出21354.32万元，其中：</w:t>
      </w:r>
    </w:p>
    <w:p w14:paraId="56C81E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20408.65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56598C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公用经费945.67万元，主要包括：办公费、印刷费、水费、电费、邮电费、取暖费、差旅费、维修（护）费、租赁费、培训费、劳务费、工会经费、公务用车运行维护费、其他商品和服务支出。</w:t>
      </w:r>
    </w:p>
    <w:p w14:paraId="446E0EF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七、关于托克逊县公安局单位2024年一般公共预算项目支出情况说明</w:t>
      </w:r>
    </w:p>
    <w:p w14:paraId="4D41D96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w:t>
      </w:r>
      <w:r>
        <w:rPr>
          <w:rFonts w:hint="eastAsia" w:ascii="仿宋_GB2312" w:hAnsi="黑体" w:eastAsia="仿宋_GB2312"/>
          <w:sz w:val="32"/>
          <w:szCs w:val="32"/>
        </w:rPr>
        <w:t>*001</w:t>
      </w:r>
    </w:p>
    <w:p w14:paraId="322A4D0F">
      <w:pPr>
        <w:ind w:firstLine="640" w:firstLineChars="200"/>
        <w:rPr>
          <w:rFonts w:ascii="仿宋_GB2312" w:hAnsi="黑体" w:eastAsia="仿宋_GB2312"/>
          <w:sz w:val="32"/>
          <w:szCs w:val="32"/>
        </w:rPr>
      </w:pPr>
      <w:r>
        <w:rPr>
          <w:rFonts w:ascii="仿宋_GB2312" w:hAnsi="黑体" w:eastAsia="仿宋_GB2312"/>
          <w:sz w:val="32"/>
          <w:szCs w:val="32"/>
        </w:rPr>
        <w:t>设立的政策依据：</w:t>
      </w:r>
      <w:bookmarkStart w:id="0" w:name="_Hlk165035091"/>
      <w:bookmarkStart w:id="1" w:name="_Hlk165032256"/>
      <w:r>
        <w:rPr>
          <w:rFonts w:ascii="仿宋_GB2312" w:hAnsi="黑体" w:eastAsia="仿宋_GB2312"/>
          <w:sz w:val="32"/>
          <w:szCs w:val="32"/>
        </w:rPr>
        <w:t>根据相关政策文件要求，本项目内容</w:t>
      </w:r>
      <w:bookmarkStart w:id="2" w:name="_Hlk164513598"/>
      <w:r>
        <w:rPr>
          <w:rFonts w:ascii="仿宋_GB2312" w:hAnsi="黑体" w:eastAsia="仿宋_GB2312"/>
          <w:sz w:val="32"/>
          <w:szCs w:val="32"/>
        </w:rPr>
        <w:t>完全不予公开</w:t>
      </w:r>
      <w:bookmarkEnd w:id="0"/>
      <w:bookmarkEnd w:id="2"/>
    </w:p>
    <w:bookmarkEnd w:id="1"/>
    <w:p w14:paraId="2B2B332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预算安排规模：904.36万元</w:t>
      </w:r>
    </w:p>
    <w:p w14:paraId="3356EB5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项目承担单位：托克逊县公安局</w:t>
      </w:r>
    </w:p>
    <w:p w14:paraId="3A0AB85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资金分配情况：完全不予公开</w:t>
      </w:r>
    </w:p>
    <w:p w14:paraId="15BC3D3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资金执行时间：完全不予公开</w:t>
      </w:r>
    </w:p>
    <w:p w14:paraId="71858B3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w:t>
      </w:r>
      <w:r>
        <w:rPr>
          <w:rFonts w:hint="eastAsia" w:ascii="仿宋_GB2312" w:hAnsi="黑体" w:eastAsia="仿宋_GB2312"/>
          <w:sz w:val="32"/>
          <w:szCs w:val="32"/>
        </w:rPr>
        <w:t>*002</w:t>
      </w:r>
    </w:p>
    <w:p w14:paraId="0D5E5C26">
      <w:pPr>
        <w:ind w:firstLine="640" w:firstLineChars="200"/>
        <w:rPr>
          <w:rFonts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0E1E394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预算安排规模：60.00万元</w:t>
      </w:r>
    </w:p>
    <w:p w14:paraId="388788E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项目承担单位：托克逊县公安局</w:t>
      </w:r>
    </w:p>
    <w:p w14:paraId="4EB8B781">
      <w:pPr>
        <w:ind w:firstLine="640" w:firstLineChars="200"/>
        <w:rPr>
          <w:rFonts w:ascii="仿宋_GB2312" w:hAnsi="黑体" w:eastAsia="仿宋_GB2312"/>
          <w:sz w:val="32"/>
          <w:szCs w:val="32"/>
        </w:rPr>
      </w:pPr>
      <w:r>
        <w:rPr>
          <w:rFonts w:ascii="仿宋_GB2312" w:hAnsi="黑体" w:eastAsia="仿宋_GB2312"/>
          <w:sz w:val="32"/>
          <w:szCs w:val="32"/>
        </w:rPr>
        <w:t>资金分配情况：完全不予公开</w:t>
      </w:r>
    </w:p>
    <w:p w14:paraId="5EFE547A">
      <w:pPr>
        <w:ind w:firstLine="640" w:firstLineChars="200"/>
        <w:rPr>
          <w:rFonts w:ascii="仿宋_GB2312" w:hAnsi="黑体" w:eastAsia="仿宋_GB2312"/>
          <w:sz w:val="32"/>
          <w:szCs w:val="32"/>
        </w:rPr>
      </w:pPr>
      <w:r>
        <w:rPr>
          <w:rFonts w:ascii="仿宋_GB2312" w:hAnsi="黑体" w:eastAsia="仿宋_GB2312"/>
          <w:sz w:val="32"/>
          <w:szCs w:val="32"/>
        </w:rPr>
        <w:t>资金执行时间：完全不予公开</w:t>
      </w:r>
    </w:p>
    <w:p w14:paraId="7DB92D7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（三）项目名称：</w:t>
      </w:r>
      <w:r>
        <w:rPr>
          <w:rFonts w:hint="eastAsia" w:ascii="仿宋_GB2312" w:hAnsi="黑体" w:eastAsia="仿宋_GB2312"/>
          <w:sz w:val="32"/>
          <w:szCs w:val="32"/>
        </w:rPr>
        <w:t>*003</w:t>
      </w:r>
    </w:p>
    <w:p w14:paraId="410F91D8">
      <w:pPr>
        <w:ind w:firstLine="640" w:firstLineChars="200"/>
        <w:rPr>
          <w:rFonts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33F7D60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预算安排规模：2040.00万元</w:t>
      </w:r>
    </w:p>
    <w:p w14:paraId="45DB3BF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项目承担单位：托克逊县公安局</w:t>
      </w:r>
    </w:p>
    <w:p w14:paraId="6AF3FD93">
      <w:pPr>
        <w:ind w:firstLine="640" w:firstLineChars="200"/>
        <w:rPr>
          <w:rFonts w:ascii="仿宋_GB2312" w:hAnsi="黑体" w:eastAsia="仿宋_GB2312"/>
          <w:sz w:val="32"/>
          <w:szCs w:val="32"/>
        </w:rPr>
      </w:pPr>
      <w:r>
        <w:rPr>
          <w:rFonts w:ascii="仿宋_GB2312" w:hAnsi="黑体" w:eastAsia="仿宋_GB2312"/>
          <w:sz w:val="32"/>
          <w:szCs w:val="32"/>
        </w:rPr>
        <w:t>资金分配情况：完全不予公开</w:t>
      </w:r>
    </w:p>
    <w:p w14:paraId="7E49212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资金执行时间：完全不予公开</w:t>
      </w:r>
    </w:p>
    <w:p w14:paraId="28B2CBB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（四）项目名称：</w:t>
      </w:r>
      <w:r>
        <w:rPr>
          <w:rFonts w:hint="eastAsia" w:ascii="仿宋_GB2312" w:hAnsi="黑体" w:eastAsia="仿宋_GB2312"/>
          <w:sz w:val="32"/>
          <w:szCs w:val="32"/>
        </w:rPr>
        <w:t>*004</w:t>
      </w:r>
    </w:p>
    <w:p w14:paraId="5F542C15">
      <w:pPr>
        <w:ind w:firstLine="640" w:firstLineChars="200"/>
        <w:rPr>
          <w:rFonts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5634D37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预算安排规模：1360.00万元</w:t>
      </w:r>
    </w:p>
    <w:p w14:paraId="43A12E5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项目承担单位：托克逊县公安局</w:t>
      </w:r>
    </w:p>
    <w:p w14:paraId="7870406D">
      <w:pPr>
        <w:ind w:firstLine="640" w:firstLineChars="200"/>
        <w:rPr>
          <w:rFonts w:ascii="仿宋_GB2312" w:hAnsi="黑体" w:eastAsia="仿宋_GB2312"/>
          <w:sz w:val="32"/>
          <w:szCs w:val="32"/>
        </w:rPr>
      </w:pPr>
      <w:r>
        <w:rPr>
          <w:rFonts w:ascii="仿宋_GB2312" w:hAnsi="黑体" w:eastAsia="仿宋_GB2312"/>
          <w:sz w:val="32"/>
          <w:szCs w:val="32"/>
        </w:rPr>
        <w:t>资金分配情况：完全不予公开</w:t>
      </w:r>
    </w:p>
    <w:p w14:paraId="1F8D8453">
      <w:pPr>
        <w:ind w:firstLine="640" w:firstLineChars="200"/>
        <w:rPr>
          <w:rFonts w:ascii="仿宋_GB2312" w:hAnsi="黑体" w:eastAsia="仿宋_GB2312"/>
          <w:sz w:val="32"/>
          <w:szCs w:val="32"/>
        </w:rPr>
      </w:pPr>
      <w:r>
        <w:rPr>
          <w:rFonts w:ascii="仿宋_GB2312" w:hAnsi="黑体" w:eastAsia="仿宋_GB2312"/>
          <w:sz w:val="32"/>
          <w:szCs w:val="32"/>
        </w:rPr>
        <w:t>资金执行时间：完全不予公开</w:t>
      </w:r>
    </w:p>
    <w:p w14:paraId="2869EE7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（五）项目名称：</w:t>
      </w:r>
      <w:r>
        <w:rPr>
          <w:rFonts w:hint="eastAsia" w:ascii="仿宋_GB2312" w:hAnsi="黑体" w:eastAsia="仿宋_GB2312"/>
          <w:sz w:val="32"/>
          <w:szCs w:val="32"/>
        </w:rPr>
        <w:t>*005</w:t>
      </w:r>
    </w:p>
    <w:p w14:paraId="1252B8E5">
      <w:pPr>
        <w:ind w:firstLine="640" w:firstLineChars="200"/>
        <w:rPr>
          <w:rFonts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2373574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预算安排规模：40.00万元</w:t>
      </w:r>
    </w:p>
    <w:p w14:paraId="1AE73E2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项目承担单位：托克逊县公安局</w:t>
      </w:r>
    </w:p>
    <w:p w14:paraId="5850CE2B">
      <w:pPr>
        <w:ind w:firstLine="640" w:firstLineChars="200"/>
        <w:rPr>
          <w:rFonts w:ascii="仿宋_GB2312" w:hAnsi="黑体" w:eastAsia="仿宋_GB2312"/>
          <w:sz w:val="32"/>
          <w:szCs w:val="32"/>
        </w:rPr>
      </w:pPr>
      <w:r>
        <w:rPr>
          <w:rFonts w:ascii="仿宋_GB2312" w:hAnsi="黑体" w:eastAsia="仿宋_GB2312"/>
          <w:sz w:val="32"/>
          <w:szCs w:val="32"/>
        </w:rPr>
        <w:t>资金分配情况：完全不予公开</w:t>
      </w:r>
    </w:p>
    <w:p w14:paraId="3361DF04">
      <w:pPr>
        <w:ind w:firstLine="640" w:firstLineChars="200"/>
        <w:rPr>
          <w:rFonts w:ascii="仿宋_GB2312" w:hAnsi="黑体" w:eastAsia="仿宋_GB2312"/>
          <w:sz w:val="32"/>
          <w:szCs w:val="32"/>
        </w:rPr>
      </w:pPr>
      <w:r>
        <w:rPr>
          <w:rFonts w:ascii="仿宋_GB2312" w:hAnsi="黑体" w:eastAsia="仿宋_GB2312"/>
          <w:sz w:val="32"/>
          <w:szCs w:val="32"/>
        </w:rPr>
        <w:t>资金执行时间：完全不予公开</w:t>
      </w:r>
    </w:p>
    <w:p w14:paraId="1F89A7F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（六）项目名称：</w:t>
      </w:r>
      <w:r>
        <w:rPr>
          <w:rFonts w:hint="eastAsia" w:ascii="仿宋_GB2312" w:hAnsi="黑体" w:eastAsia="仿宋_GB2312"/>
          <w:sz w:val="32"/>
          <w:szCs w:val="32"/>
        </w:rPr>
        <w:t>*006</w:t>
      </w:r>
    </w:p>
    <w:p w14:paraId="19117F00">
      <w:pPr>
        <w:ind w:firstLine="640" w:firstLineChars="200"/>
        <w:rPr>
          <w:rFonts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5E7DE61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预算安排规模：30.60万元</w:t>
      </w:r>
    </w:p>
    <w:p w14:paraId="1EF089F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项目承担单位：托克逊县公安局</w:t>
      </w:r>
    </w:p>
    <w:p w14:paraId="586CCC34">
      <w:pPr>
        <w:ind w:firstLine="640" w:firstLineChars="200"/>
        <w:rPr>
          <w:rFonts w:ascii="仿宋_GB2312" w:hAnsi="黑体" w:eastAsia="仿宋_GB2312"/>
          <w:sz w:val="32"/>
          <w:szCs w:val="32"/>
        </w:rPr>
      </w:pPr>
      <w:r>
        <w:rPr>
          <w:rFonts w:ascii="仿宋_GB2312" w:hAnsi="黑体" w:eastAsia="仿宋_GB2312"/>
          <w:sz w:val="32"/>
          <w:szCs w:val="32"/>
        </w:rPr>
        <w:t>资金分配情况：完全不予公开</w:t>
      </w:r>
    </w:p>
    <w:p w14:paraId="03622685">
      <w:pPr>
        <w:ind w:firstLine="640" w:firstLineChars="200"/>
        <w:rPr>
          <w:rFonts w:ascii="仿宋_GB2312" w:hAnsi="黑体" w:eastAsia="仿宋_GB2312"/>
          <w:sz w:val="32"/>
          <w:szCs w:val="32"/>
        </w:rPr>
      </w:pPr>
      <w:r>
        <w:rPr>
          <w:rFonts w:ascii="仿宋_GB2312" w:hAnsi="黑体" w:eastAsia="仿宋_GB2312"/>
          <w:sz w:val="32"/>
          <w:szCs w:val="32"/>
        </w:rPr>
        <w:t>资金执行时间：完全不予公开</w:t>
      </w:r>
    </w:p>
    <w:p w14:paraId="7E4B056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八、关于托克逊县公安局单位2024年政府性基金预算拨款情况说明</w:t>
      </w:r>
    </w:p>
    <w:p w14:paraId="1F1B8B5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托克逊县公安局2024年没有使用政府性基金预算拨款安排的支出，政府性基金预算支出情况表为空表。</w:t>
      </w:r>
    </w:p>
    <w:p w14:paraId="7EBCC47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九、关于托克逊县公安局单位2024年国有资本经营预算拨款情况说明</w:t>
      </w:r>
    </w:p>
    <w:p w14:paraId="2ACB11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托克逊县公安局2024年没有使用国有资本经营预算拨款安排的支出，国有资本经营预算支出情况表为空表。</w:t>
      </w:r>
    </w:p>
    <w:p w14:paraId="4B73110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十、关于托克逊县公安局单位2024年财政拨款“三公”经费预算情况说明</w:t>
      </w:r>
    </w:p>
    <w:p w14:paraId="18608C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托克逊县公安局单位2024年财政拨款“三公”经费数为92.00万元，其中：因公出国（境）费0.00万元，公务用车购置费0.00万元，公务用车运行费92.00万元，公务接待费0.00万元。</w:t>
      </w:r>
    </w:p>
    <w:p w14:paraId="4AECF1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9.00万元，增长10.84%，其中：因公出国（境）费减少0.00万元，下降0.00%，主要原因是2023与2024年均未安排因公出国(境)费；公务用车购置费减少0.00万元，下降0.00%，主要原因是2023年与2024年均未安排公务用车购置费；公务用车运行费增加9.00万元，增长10.84%，主要原因是安保任务繁重，车辆使用频繁，导致公务用车费用增长；公务接待费减少0.00万元，下降0.00%，主要原因是2023年与2024年均未安排公务接待费。</w:t>
      </w:r>
    </w:p>
    <w:p w14:paraId="7F01822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十一、关于托克逊县公安局单位2024年上年结转结余预算情况说明</w:t>
      </w:r>
    </w:p>
    <w:p w14:paraId="77EBAE8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托克逊县公安局单位2024年上年结转结余21.45万元，包括：财政拨款21.45万元，非财政拨款0.00万元，其中：</w:t>
      </w:r>
    </w:p>
    <w:p w14:paraId="27930A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1.全区公安机关警务辅助人员重大安保任务补助0.15万元，主要用于：警务辅助人员重大安保任务补助。</w:t>
      </w:r>
    </w:p>
    <w:p w14:paraId="4F1000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2.2023年中央政法纪检监察转移支付资金12.1321.30万元，主要用于：公安业务经费、业务装备的支出。</w:t>
      </w:r>
    </w:p>
    <w:p w14:paraId="33F1FFC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5EE7E5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9718B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托克逊县公安局单位2024年的机关运行经费财政拨款预算945.67万元，比上年预算减少234.00万元，下降19.84%。主要原因是本年人员减少，人员类</w:t>
      </w:r>
      <w:r>
        <w:rPr>
          <w:rFonts w:hint="eastAsia" w:ascii="仿宋_GB2312" w:hAnsi="宋体" w:eastAsia="仿宋_GB2312" w:cs="宋体"/>
          <w:kern w:val="0"/>
          <w:sz w:val="32"/>
          <w:szCs w:val="32"/>
          <w:lang w:val="en-US" w:eastAsia="zh-CN"/>
        </w:rPr>
        <w:t>公用</w:t>
      </w:r>
      <w:r>
        <w:rPr>
          <w:rFonts w:hint="eastAsia" w:ascii="仿宋_GB2312" w:hAnsi="宋体" w:eastAsia="仿宋_GB2312" w:cs="宋体"/>
          <w:kern w:val="0"/>
          <w:sz w:val="32"/>
          <w:szCs w:val="32"/>
        </w:rPr>
        <w:t>经费减少，导致预算下降。</w:t>
      </w:r>
    </w:p>
    <w:p w14:paraId="64035FA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07AB7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2024年，托克逊县公安局单位政府采购预算332.77万元，其中：政府采购货物预算332.77万元，政府采购工程预算0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2ECB99ED">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2024年，托克逊县公安局单位面向中小企业预留政府采购项目预算金额332.77万元，小微企业预留政府采购项目预算金额332.77万元。</w:t>
      </w:r>
    </w:p>
    <w:p w14:paraId="53DCD69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A2223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截至2023年底，托克逊县公安局单位及下属各预算单位占用使用国有资产总体情况为：</w:t>
      </w:r>
    </w:p>
    <w:p w14:paraId="6AC220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1.房屋66407.97平方米，价值7246.15万元。</w:t>
      </w:r>
    </w:p>
    <w:p w14:paraId="346B0DA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2.车辆123辆，价值1852.49万元；其中：一般公务用车0辆，价值0万元；执法执勤用车122辆，价值1833.58万元；其他车辆1辆，价值18.91万元。</w:t>
      </w:r>
    </w:p>
    <w:p w14:paraId="09F733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3.办公家具价值1108.45万元。</w:t>
      </w:r>
    </w:p>
    <w:p w14:paraId="6B72528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BD6074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单位价值50万元以上大型设备0台，单位价值100万元以上大型设备61台。</w:t>
      </w:r>
    </w:p>
    <w:p w14:paraId="7CE2D6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5419DA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149F2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25810.73</w:t>
      </w:r>
      <w:r>
        <w:rPr>
          <w:rFonts w:hint="eastAsia" w:ascii="仿宋_GB2312" w:hAnsi="宋体" w:eastAsia="仿宋_GB2312" w:cs="宋体"/>
          <w:kern w:val="0"/>
          <w:sz w:val="32"/>
          <w:szCs w:val="32"/>
        </w:rPr>
        <w:t>万元；当年财政拨款项目6个，涉及预算金额4434.96万元；当年非财政拨款项目0个，涉及预算金额0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14DD93F4">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41" w:type="dxa"/>
        <w:jc w:val="center"/>
        <w:tblLayout w:type="autofit"/>
        <w:tblCellMar>
          <w:top w:w="0" w:type="dxa"/>
          <w:left w:w="108" w:type="dxa"/>
          <w:bottom w:w="0" w:type="dxa"/>
          <w:right w:w="108" w:type="dxa"/>
        </w:tblCellMar>
      </w:tblPr>
      <w:tblGrid>
        <w:gridCol w:w="1130"/>
        <w:gridCol w:w="1436"/>
        <w:gridCol w:w="2637"/>
        <w:gridCol w:w="1382"/>
        <w:gridCol w:w="2135"/>
        <w:gridCol w:w="1221"/>
      </w:tblGrid>
      <w:tr w14:paraId="462DFCEB">
        <w:tblPrEx>
          <w:tblCellMar>
            <w:top w:w="0" w:type="dxa"/>
            <w:left w:w="108" w:type="dxa"/>
            <w:bottom w:w="0" w:type="dxa"/>
            <w:right w:w="108" w:type="dxa"/>
          </w:tblCellMar>
        </w:tblPrEx>
        <w:trPr>
          <w:trHeight w:val="813" w:hRule="atLeast"/>
          <w:jc w:val="center"/>
        </w:trPr>
        <w:tc>
          <w:tcPr>
            <w:tcW w:w="9941" w:type="dxa"/>
            <w:gridSpan w:val="6"/>
            <w:tcBorders>
              <w:top w:val="nil"/>
              <w:left w:val="nil"/>
              <w:bottom w:val="nil"/>
              <w:right w:val="nil"/>
            </w:tcBorders>
            <w:shd w:val="clear" w:color="auto" w:fill="auto"/>
            <w:vAlign w:val="center"/>
          </w:tcPr>
          <w:p w14:paraId="3AB4D3C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40"/>
                <w:szCs w:val="40"/>
                <w:lang w:bidi="ar"/>
              </w:rPr>
              <w:t>单位整体绩效目标表</w:t>
            </w:r>
          </w:p>
        </w:tc>
      </w:tr>
      <w:tr w14:paraId="316E38D0">
        <w:tblPrEx>
          <w:tblCellMar>
            <w:top w:w="0" w:type="dxa"/>
            <w:left w:w="108" w:type="dxa"/>
            <w:bottom w:w="0" w:type="dxa"/>
            <w:right w:w="108" w:type="dxa"/>
          </w:tblCellMar>
        </w:tblPrEx>
        <w:trPr>
          <w:trHeight w:val="454" w:hRule="atLeast"/>
          <w:jc w:val="center"/>
        </w:trPr>
        <w:tc>
          <w:tcPr>
            <w:tcW w:w="9941" w:type="dxa"/>
            <w:gridSpan w:val="6"/>
            <w:tcBorders>
              <w:top w:val="nil"/>
              <w:left w:val="nil"/>
              <w:bottom w:val="nil"/>
              <w:right w:val="nil"/>
            </w:tcBorders>
            <w:shd w:val="clear" w:color="auto" w:fill="auto"/>
            <w:vAlign w:val="center"/>
          </w:tcPr>
          <w:p w14:paraId="6D4CABF8">
            <w:pPr>
              <w:widowControl/>
              <w:jc w:val="center"/>
              <w:rPr>
                <w:rFonts w:ascii="宋体" w:hAnsi="宋体" w:cs="宋体"/>
                <w:b/>
                <w:bCs/>
                <w:kern w:val="0"/>
                <w:sz w:val="18"/>
                <w:szCs w:val="18"/>
              </w:rPr>
            </w:pPr>
            <w:r>
              <w:rPr>
                <w:rFonts w:hint="eastAsia" w:ascii="宋体" w:hAnsi="宋体" w:cs="宋体"/>
                <w:color w:val="000000"/>
                <w:sz w:val="24"/>
              </w:rPr>
              <w:t>（2024年）</w:t>
            </w:r>
          </w:p>
        </w:tc>
      </w:tr>
      <w:tr w14:paraId="08ED8785">
        <w:tblPrEx>
          <w:tblCellMar>
            <w:top w:w="0" w:type="dxa"/>
            <w:left w:w="108" w:type="dxa"/>
            <w:bottom w:w="0" w:type="dxa"/>
            <w:right w:w="108" w:type="dxa"/>
          </w:tblCellMar>
        </w:tblPrEx>
        <w:trPr>
          <w:trHeight w:val="605" w:hRule="atLeast"/>
          <w:jc w:val="center"/>
        </w:trPr>
        <w:tc>
          <w:tcPr>
            <w:tcW w:w="25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8656CE">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单位名称（盖章）</w:t>
            </w:r>
          </w:p>
        </w:tc>
        <w:tc>
          <w:tcPr>
            <w:tcW w:w="7375" w:type="dxa"/>
            <w:gridSpan w:val="4"/>
            <w:tcBorders>
              <w:top w:val="single" w:color="auto" w:sz="4" w:space="0"/>
              <w:left w:val="nil"/>
              <w:bottom w:val="single" w:color="auto" w:sz="4" w:space="0"/>
              <w:right w:val="single" w:color="auto" w:sz="4" w:space="0"/>
            </w:tcBorders>
            <w:shd w:val="clear" w:color="auto" w:fill="auto"/>
            <w:vAlign w:val="center"/>
          </w:tcPr>
          <w:p w14:paraId="78BD1578">
            <w:pPr>
              <w:widowControl/>
              <w:jc w:val="center"/>
              <w:rPr>
                <w:rFonts w:ascii="宋体" w:hAnsi="宋体" w:cs="宋体"/>
                <w:kern w:val="0"/>
                <w:sz w:val="18"/>
                <w:szCs w:val="18"/>
              </w:rPr>
            </w:pPr>
            <w:r>
              <w:rPr>
                <w:rFonts w:hint="eastAsia" w:ascii="宋体" w:hAnsi="宋体" w:cs="宋体"/>
                <w:kern w:val="0"/>
                <w:sz w:val="18"/>
                <w:szCs w:val="18"/>
              </w:rPr>
              <w:t>托克逊公安局</w:t>
            </w:r>
          </w:p>
        </w:tc>
      </w:tr>
      <w:tr w14:paraId="34528BCE">
        <w:tblPrEx>
          <w:tblCellMar>
            <w:top w:w="0" w:type="dxa"/>
            <w:left w:w="108" w:type="dxa"/>
            <w:bottom w:w="0" w:type="dxa"/>
            <w:right w:w="108" w:type="dxa"/>
          </w:tblCellMar>
        </w:tblPrEx>
        <w:trPr>
          <w:trHeight w:val="605" w:hRule="atLeast"/>
          <w:jc w:val="center"/>
        </w:trPr>
        <w:tc>
          <w:tcPr>
            <w:tcW w:w="256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B74B496">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单位联系人</w:t>
            </w:r>
          </w:p>
        </w:tc>
        <w:tc>
          <w:tcPr>
            <w:tcW w:w="4019" w:type="dxa"/>
            <w:gridSpan w:val="2"/>
            <w:tcBorders>
              <w:top w:val="single" w:color="auto" w:sz="4" w:space="0"/>
              <w:left w:val="nil"/>
              <w:bottom w:val="single" w:color="auto" w:sz="4" w:space="0"/>
              <w:right w:val="single" w:color="000000" w:sz="4" w:space="0"/>
            </w:tcBorders>
            <w:shd w:val="clear" w:color="auto" w:fill="auto"/>
            <w:vAlign w:val="center"/>
          </w:tcPr>
          <w:p w14:paraId="6740ABF7">
            <w:pPr>
              <w:widowControl/>
              <w:jc w:val="center"/>
              <w:rPr>
                <w:rFonts w:ascii="宋体" w:hAnsi="宋体" w:cs="宋体"/>
                <w:kern w:val="0"/>
                <w:sz w:val="18"/>
                <w:szCs w:val="18"/>
              </w:rPr>
            </w:pPr>
            <w:r>
              <w:rPr>
                <w:rFonts w:hint="eastAsia" w:ascii="宋体" w:hAnsi="宋体" w:cs="宋体"/>
                <w:kern w:val="0"/>
                <w:sz w:val="18"/>
                <w:szCs w:val="18"/>
              </w:rPr>
              <w:t>王多</w:t>
            </w:r>
          </w:p>
        </w:tc>
        <w:tc>
          <w:tcPr>
            <w:tcW w:w="2135" w:type="dxa"/>
            <w:tcBorders>
              <w:top w:val="nil"/>
              <w:left w:val="nil"/>
              <w:bottom w:val="single" w:color="auto" w:sz="4" w:space="0"/>
              <w:right w:val="single" w:color="auto" w:sz="4" w:space="0"/>
            </w:tcBorders>
            <w:shd w:val="clear" w:color="auto" w:fill="auto"/>
            <w:vAlign w:val="center"/>
          </w:tcPr>
          <w:p w14:paraId="37121BE4">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221" w:type="dxa"/>
            <w:tcBorders>
              <w:top w:val="nil"/>
              <w:left w:val="nil"/>
              <w:bottom w:val="single" w:color="auto" w:sz="4" w:space="0"/>
              <w:right w:val="single" w:color="auto" w:sz="4" w:space="0"/>
            </w:tcBorders>
            <w:shd w:val="clear" w:color="000000" w:fill="FFFFFF"/>
            <w:vAlign w:val="center"/>
          </w:tcPr>
          <w:p w14:paraId="4CC4C8A7">
            <w:pPr>
              <w:widowControl/>
              <w:jc w:val="center"/>
              <w:rPr>
                <w:rFonts w:ascii="宋体" w:hAnsi="宋体" w:cs="宋体"/>
                <w:kern w:val="0"/>
                <w:sz w:val="18"/>
                <w:szCs w:val="18"/>
              </w:rPr>
            </w:pPr>
            <w:r>
              <w:rPr>
                <w:rFonts w:hint="eastAsia" w:ascii="宋体" w:hAnsi="宋体" w:cs="宋体"/>
                <w:kern w:val="0"/>
                <w:sz w:val="18"/>
                <w:szCs w:val="18"/>
              </w:rPr>
              <w:t>18099958886</w:t>
            </w:r>
          </w:p>
        </w:tc>
      </w:tr>
      <w:tr w14:paraId="02B33F11">
        <w:tblPrEx>
          <w:tblCellMar>
            <w:top w:w="0" w:type="dxa"/>
            <w:left w:w="108" w:type="dxa"/>
            <w:bottom w:w="0" w:type="dxa"/>
            <w:right w:w="108" w:type="dxa"/>
          </w:tblCellMar>
        </w:tblPrEx>
        <w:trPr>
          <w:trHeight w:val="3235" w:hRule="atLeast"/>
          <w:jc w:val="center"/>
        </w:trPr>
        <w:tc>
          <w:tcPr>
            <w:tcW w:w="25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CA2F35">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年度绩效目标</w:t>
            </w:r>
          </w:p>
        </w:tc>
        <w:tc>
          <w:tcPr>
            <w:tcW w:w="7375" w:type="dxa"/>
            <w:gridSpan w:val="4"/>
            <w:tcBorders>
              <w:top w:val="single" w:color="auto" w:sz="4" w:space="0"/>
              <w:left w:val="nil"/>
              <w:bottom w:val="single" w:color="auto" w:sz="4" w:space="0"/>
              <w:right w:val="single" w:color="auto" w:sz="4" w:space="0"/>
            </w:tcBorders>
            <w:shd w:val="clear" w:color="auto" w:fill="auto"/>
            <w:vAlign w:val="center"/>
          </w:tcPr>
          <w:p w14:paraId="3081E822">
            <w:pPr>
              <w:widowControl/>
              <w:jc w:val="left"/>
              <w:rPr>
                <w:rFonts w:ascii="宋体" w:hAnsi="宋体" w:cs="宋体"/>
                <w:kern w:val="0"/>
                <w:sz w:val="18"/>
                <w:szCs w:val="18"/>
              </w:rPr>
            </w:pPr>
            <w:r>
              <w:rPr>
                <w:rFonts w:hint="eastAsia" w:ascii="宋体" w:hAnsi="宋体" w:cs="宋体"/>
                <w:kern w:val="0"/>
                <w:sz w:val="18"/>
                <w:szCs w:val="18"/>
              </w:rPr>
              <w:t>1.推进社会综合治理风险防范化解，能力再提升强化矛盾纠纷，落实矛盾调处一张纸流程，有效杜绝基层派出所重复上报矛盾突出纠纷问题。</w:t>
            </w:r>
            <w:r>
              <w:rPr>
                <w:rFonts w:hint="eastAsia" w:ascii="宋体" w:hAnsi="宋体" w:cs="宋体"/>
                <w:kern w:val="0"/>
                <w:sz w:val="18"/>
                <w:szCs w:val="18"/>
              </w:rPr>
              <w:br w:type="textWrapping"/>
            </w:r>
            <w:r>
              <w:rPr>
                <w:rFonts w:hint="eastAsia" w:ascii="宋体" w:hAnsi="宋体" w:cs="宋体"/>
                <w:kern w:val="0"/>
                <w:sz w:val="18"/>
                <w:szCs w:val="18"/>
              </w:rPr>
              <w:t>2.严格打击违法犯罪，依法保护人民群众合法权益，建立防范刑事犯罪综合防控机制，广泛开展宣传教育，加强辖区企事业单位安全防范漏洞和薄弱环节盘查整改，全面提升安全防范能力。</w:t>
            </w:r>
            <w:r>
              <w:rPr>
                <w:rFonts w:hint="eastAsia" w:ascii="宋体" w:hAnsi="宋体" w:cs="宋体"/>
                <w:kern w:val="0"/>
                <w:sz w:val="18"/>
                <w:szCs w:val="18"/>
              </w:rPr>
              <w:br w:type="textWrapping"/>
            </w:r>
            <w:r>
              <w:rPr>
                <w:rFonts w:hint="eastAsia" w:ascii="宋体" w:hAnsi="宋体" w:cs="宋体"/>
                <w:kern w:val="0"/>
                <w:sz w:val="18"/>
                <w:szCs w:val="18"/>
              </w:rPr>
              <w:t xml:space="preserve">3.抓好治安管理，打击各类违法犯罪案件，提升公共安全管理水平；深入推进执法规范化建设，严格落实公安工作相关要求，实现法律效果、政治效果、社会效果有机统一；抓好交通安全管理，开展道路交通安全管理，确保道路交通安全平稳；抓好涉稳因素源头防控，全力防范处置各类社会风险，将公安工作推向新台阶。 </w:t>
            </w:r>
            <w:r>
              <w:rPr>
                <w:rFonts w:hint="eastAsia" w:ascii="宋体" w:hAnsi="宋体" w:cs="宋体"/>
                <w:kern w:val="0"/>
                <w:sz w:val="18"/>
                <w:szCs w:val="18"/>
              </w:rPr>
              <w:br w:type="textWrapping"/>
            </w:r>
            <w:r>
              <w:rPr>
                <w:rFonts w:hint="eastAsia" w:ascii="宋体" w:hAnsi="宋体" w:cs="宋体"/>
                <w:kern w:val="0"/>
                <w:sz w:val="18"/>
                <w:szCs w:val="18"/>
              </w:rPr>
              <w:t>4.全面深化公安改革，构建现代警务管理体制；提高业务工作效率，提升了公安整体队伍形象。</w:t>
            </w:r>
            <w:r>
              <w:rPr>
                <w:rFonts w:hint="eastAsia" w:ascii="宋体" w:hAnsi="宋体" w:cs="宋体"/>
                <w:kern w:val="0"/>
                <w:sz w:val="18"/>
                <w:szCs w:val="18"/>
              </w:rPr>
              <w:br w:type="textWrapping"/>
            </w:r>
            <w:r>
              <w:rPr>
                <w:rFonts w:hint="eastAsia" w:ascii="宋体" w:hAnsi="宋体" w:cs="宋体"/>
                <w:kern w:val="0"/>
                <w:sz w:val="18"/>
                <w:szCs w:val="18"/>
              </w:rPr>
              <w:t xml:space="preserve">5.严厉打击各类毒品犯罪活动，坚决遏制毒品问题蔓延势头；对易制毒品化学品流入非法渠道有效管控；全面推进全县禁毒专项工作，加强全民禁毒预防教育，着力改善禁毒基层基础，全力提升禁毒能力和水平，全方位、多手段遏制毒情发展。 </w:t>
            </w:r>
          </w:p>
        </w:tc>
      </w:tr>
      <w:tr w14:paraId="19F9AEFC">
        <w:tblPrEx>
          <w:tblCellMar>
            <w:top w:w="0" w:type="dxa"/>
            <w:left w:w="108" w:type="dxa"/>
            <w:bottom w:w="0" w:type="dxa"/>
            <w:right w:w="108" w:type="dxa"/>
          </w:tblCellMar>
        </w:tblPrEx>
        <w:trPr>
          <w:trHeight w:val="567" w:hRule="atLeast"/>
          <w:jc w:val="center"/>
        </w:trPr>
        <w:tc>
          <w:tcPr>
            <w:tcW w:w="25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871311">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年度预算（万元）</w:t>
            </w:r>
          </w:p>
        </w:tc>
        <w:tc>
          <w:tcPr>
            <w:tcW w:w="4019" w:type="dxa"/>
            <w:gridSpan w:val="2"/>
            <w:tcBorders>
              <w:top w:val="single" w:color="auto" w:sz="4" w:space="0"/>
              <w:left w:val="nil"/>
              <w:bottom w:val="single" w:color="auto" w:sz="4" w:space="0"/>
              <w:right w:val="single" w:color="auto" w:sz="4" w:space="0"/>
            </w:tcBorders>
            <w:shd w:val="clear" w:color="auto" w:fill="auto"/>
            <w:vAlign w:val="center"/>
          </w:tcPr>
          <w:p w14:paraId="25F34D3E">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56" w:type="dxa"/>
            <w:gridSpan w:val="2"/>
            <w:tcBorders>
              <w:top w:val="single" w:color="auto" w:sz="4" w:space="0"/>
              <w:left w:val="nil"/>
              <w:bottom w:val="single" w:color="auto" w:sz="4" w:space="0"/>
              <w:right w:val="single" w:color="auto" w:sz="4" w:space="0"/>
            </w:tcBorders>
            <w:shd w:val="clear" w:color="auto" w:fill="auto"/>
            <w:vAlign w:val="center"/>
          </w:tcPr>
          <w:p w14:paraId="01E71ABE">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213F5F2C">
        <w:tblPrEx>
          <w:tblCellMar>
            <w:top w:w="0" w:type="dxa"/>
            <w:left w:w="108" w:type="dxa"/>
            <w:bottom w:w="0" w:type="dxa"/>
            <w:right w:w="108" w:type="dxa"/>
          </w:tblCellMar>
        </w:tblPrEx>
        <w:trPr>
          <w:trHeight w:val="416" w:hRule="atLeast"/>
          <w:jc w:val="center"/>
        </w:trPr>
        <w:tc>
          <w:tcPr>
            <w:tcW w:w="2566" w:type="dxa"/>
            <w:gridSpan w:val="2"/>
            <w:vMerge w:val="continue"/>
            <w:tcBorders>
              <w:top w:val="single" w:color="auto" w:sz="4" w:space="0"/>
              <w:left w:val="single" w:color="auto" w:sz="4" w:space="0"/>
              <w:bottom w:val="single" w:color="auto" w:sz="4" w:space="0"/>
              <w:right w:val="single" w:color="auto" w:sz="4" w:space="0"/>
            </w:tcBorders>
            <w:vAlign w:val="center"/>
          </w:tcPr>
          <w:p w14:paraId="1ABAC9BA">
            <w:pPr>
              <w:widowControl/>
              <w:jc w:val="left"/>
              <w:rPr>
                <w:rFonts w:ascii="宋体" w:hAnsi="宋体" w:cs="宋体"/>
                <w:kern w:val="0"/>
                <w:sz w:val="18"/>
                <w:szCs w:val="18"/>
              </w:rPr>
            </w:pPr>
          </w:p>
        </w:tc>
        <w:tc>
          <w:tcPr>
            <w:tcW w:w="2637" w:type="dxa"/>
            <w:vMerge w:val="restart"/>
            <w:tcBorders>
              <w:top w:val="nil"/>
              <w:left w:val="single" w:color="auto" w:sz="4" w:space="0"/>
              <w:bottom w:val="single" w:color="000000" w:sz="4" w:space="0"/>
              <w:right w:val="single" w:color="auto" w:sz="4" w:space="0"/>
            </w:tcBorders>
            <w:shd w:val="clear" w:color="auto" w:fill="auto"/>
            <w:vAlign w:val="center"/>
          </w:tcPr>
          <w:p w14:paraId="0AD99654">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82" w:type="dxa"/>
            <w:tcBorders>
              <w:top w:val="nil"/>
              <w:left w:val="nil"/>
              <w:bottom w:val="single" w:color="auto" w:sz="4" w:space="0"/>
              <w:right w:val="single" w:color="auto" w:sz="4" w:space="0"/>
            </w:tcBorders>
            <w:shd w:val="clear" w:color="auto" w:fill="auto"/>
            <w:vAlign w:val="center"/>
          </w:tcPr>
          <w:p w14:paraId="5868B901">
            <w:pPr>
              <w:widowControl/>
              <w:jc w:val="left"/>
              <w:rPr>
                <w:rFonts w:ascii="宋体" w:hAnsi="宋体" w:cs="宋体"/>
                <w:kern w:val="0"/>
                <w:sz w:val="18"/>
                <w:szCs w:val="18"/>
              </w:rPr>
            </w:pPr>
            <w:r>
              <w:rPr>
                <w:rFonts w:hint="eastAsia" w:ascii="宋体" w:hAnsi="宋体" w:cs="宋体"/>
                <w:kern w:val="0"/>
                <w:sz w:val="18"/>
                <w:szCs w:val="18"/>
              </w:rPr>
              <w:t>上级安排</w:t>
            </w:r>
          </w:p>
        </w:tc>
        <w:tc>
          <w:tcPr>
            <w:tcW w:w="3356" w:type="dxa"/>
            <w:gridSpan w:val="2"/>
            <w:tcBorders>
              <w:top w:val="single" w:color="auto" w:sz="4" w:space="0"/>
              <w:left w:val="nil"/>
              <w:bottom w:val="single" w:color="auto" w:sz="4" w:space="0"/>
              <w:right w:val="single" w:color="000000" w:sz="4" w:space="0"/>
            </w:tcBorders>
            <w:shd w:val="clear" w:color="auto" w:fill="auto"/>
            <w:vAlign w:val="center"/>
          </w:tcPr>
          <w:p w14:paraId="448E46CF">
            <w:pPr>
              <w:widowControl/>
              <w:jc w:val="center"/>
              <w:rPr>
                <w:rFonts w:ascii="宋体" w:hAnsi="宋体" w:cs="宋体"/>
                <w:kern w:val="0"/>
                <w:sz w:val="18"/>
                <w:szCs w:val="18"/>
              </w:rPr>
            </w:pPr>
            <w:r>
              <w:rPr>
                <w:rFonts w:hint="eastAsia" w:ascii="宋体" w:hAnsi="宋体" w:cs="宋体"/>
                <w:kern w:val="0"/>
                <w:sz w:val="18"/>
                <w:szCs w:val="18"/>
              </w:rPr>
              <w:t>985.81</w:t>
            </w:r>
          </w:p>
        </w:tc>
      </w:tr>
      <w:tr w14:paraId="7900DE9E">
        <w:tblPrEx>
          <w:tblCellMar>
            <w:top w:w="0" w:type="dxa"/>
            <w:left w:w="108" w:type="dxa"/>
            <w:bottom w:w="0" w:type="dxa"/>
            <w:right w:w="108" w:type="dxa"/>
          </w:tblCellMar>
        </w:tblPrEx>
        <w:trPr>
          <w:trHeight w:val="454" w:hRule="atLeast"/>
          <w:jc w:val="center"/>
        </w:trPr>
        <w:tc>
          <w:tcPr>
            <w:tcW w:w="2566" w:type="dxa"/>
            <w:gridSpan w:val="2"/>
            <w:vMerge w:val="continue"/>
            <w:tcBorders>
              <w:top w:val="single" w:color="auto" w:sz="4" w:space="0"/>
              <w:left w:val="single" w:color="auto" w:sz="4" w:space="0"/>
              <w:bottom w:val="single" w:color="auto" w:sz="4" w:space="0"/>
              <w:right w:val="single" w:color="auto" w:sz="4" w:space="0"/>
            </w:tcBorders>
            <w:vAlign w:val="center"/>
          </w:tcPr>
          <w:p w14:paraId="1732EB03">
            <w:pPr>
              <w:widowControl/>
              <w:jc w:val="left"/>
              <w:rPr>
                <w:rFonts w:ascii="宋体" w:hAnsi="宋体" w:cs="宋体"/>
                <w:kern w:val="0"/>
                <w:sz w:val="18"/>
                <w:szCs w:val="18"/>
              </w:rPr>
            </w:pPr>
          </w:p>
        </w:tc>
        <w:tc>
          <w:tcPr>
            <w:tcW w:w="2637" w:type="dxa"/>
            <w:vMerge w:val="continue"/>
            <w:tcBorders>
              <w:top w:val="nil"/>
              <w:left w:val="single" w:color="auto" w:sz="4" w:space="0"/>
              <w:bottom w:val="single" w:color="000000" w:sz="4" w:space="0"/>
              <w:right w:val="single" w:color="auto" w:sz="4" w:space="0"/>
            </w:tcBorders>
            <w:vAlign w:val="center"/>
          </w:tcPr>
          <w:p w14:paraId="176E8545">
            <w:pPr>
              <w:widowControl/>
              <w:jc w:val="left"/>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05FB5DDE">
            <w:pPr>
              <w:widowControl/>
              <w:jc w:val="left"/>
              <w:rPr>
                <w:rFonts w:ascii="宋体" w:hAnsi="宋体" w:cs="宋体"/>
                <w:kern w:val="0"/>
                <w:sz w:val="18"/>
                <w:szCs w:val="18"/>
              </w:rPr>
            </w:pPr>
            <w:r>
              <w:rPr>
                <w:rFonts w:hint="eastAsia" w:ascii="宋体" w:hAnsi="宋体" w:cs="宋体"/>
                <w:kern w:val="0"/>
                <w:sz w:val="18"/>
                <w:szCs w:val="18"/>
              </w:rPr>
              <w:t>本级安排</w:t>
            </w:r>
          </w:p>
        </w:tc>
        <w:tc>
          <w:tcPr>
            <w:tcW w:w="3356" w:type="dxa"/>
            <w:gridSpan w:val="2"/>
            <w:tcBorders>
              <w:top w:val="single" w:color="auto" w:sz="4" w:space="0"/>
              <w:left w:val="nil"/>
              <w:bottom w:val="single" w:color="auto" w:sz="4" w:space="0"/>
              <w:right w:val="single" w:color="000000" w:sz="4" w:space="0"/>
            </w:tcBorders>
            <w:shd w:val="clear" w:color="auto" w:fill="auto"/>
            <w:vAlign w:val="center"/>
          </w:tcPr>
          <w:p w14:paraId="174CD129">
            <w:pPr>
              <w:widowControl/>
              <w:jc w:val="center"/>
              <w:rPr>
                <w:rFonts w:ascii="宋体" w:hAnsi="宋体" w:cs="宋体"/>
                <w:kern w:val="0"/>
                <w:sz w:val="18"/>
                <w:szCs w:val="18"/>
              </w:rPr>
            </w:pPr>
            <w:r>
              <w:rPr>
                <w:rFonts w:hint="eastAsia" w:ascii="宋体" w:hAnsi="宋体" w:cs="宋体"/>
                <w:kern w:val="0"/>
                <w:sz w:val="18"/>
                <w:szCs w:val="18"/>
              </w:rPr>
              <w:t>24824.92</w:t>
            </w:r>
          </w:p>
        </w:tc>
      </w:tr>
      <w:tr w14:paraId="0B80D5A1">
        <w:tblPrEx>
          <w:tblCellMar>
            <w:top w:w="0" w:type="dxa"/>
            <w:left w:w="108" w:type="dxa"/>
            <w:bottom w:w="0" w:type="dxa"/>
            <w:right w:w="108" w:type="dxa"/>
          </w:tblCellMar>
        </w:tblPrEx>
        <w:trPr>
          <w:trHeight w:val="454" w:hRule="atLeast"/>
          <w:jc w:val="center"/>
        </w:trPr>
        <w:tc>
          <w:tcPr>
            <w:tcW w:w="2566" w:type="dxa"/>
            <w:gridSpan w:val="2"/>
            <w:vMerge w:val="continue"/>
            <w:tcBorders>
              <w:top w:val="single" w:color="auto" w:sz="4" w:space="0"/>
              <w:left w:val="single" w:color="auto" w:sz="4" w:space="0"/>
              <w:bottom w:val="single" w:color="auto" w:sz="4" w:space="0"/>
              <w:right w:val="single" w:color="auto" w:sz="4" w:space="0"/>
            </w:tcBorders>
            <w:vAlign w:val="center"/>
          </w:tcPr>
          <w:p w14:paraId="3169539A">
            <w:pPr>
              <w:widowControl/>
              <w:jc w:val="left"/>
              <w:rPr>
                <w:rFonts w:ascii="宋体" w:hAnsi="宋体" w:cs="宋体"/>
                <w:kern w:val="0"/>
                <w:sz w:val="18"/>
                <w:szCs w:val="18"/>
              </w:rPr>
            </w:pPr>
          </w:p>
        </w:tc>
        <w:tc>
          <w:tcPr>
            <w:tcW w:w="2637" w:type="dxa"/>
            <w:tcBorders>
              <w:top w:val="nil"/>
              <w:left w:val="nil"/>
              <w:bottom w:val="single" w:color="auto" w:sz="4" w:space="0"/>
              <w:right w:val="single" w:color="auto" w:sz="4" w:space="0"/>
            </w:tcBorders>
            <w:shd w:val="clear" w:color="auto" w:fill="auto"/>
            <w:vAlign w:val="center"/>
          </w:tcPr>
          <w:p w14:paraId="30B90CB1">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82" w:type="dxa"/>
            <w:tcBorders>
              <w:top w:val="nil"/>
              <w:left w:val="nil"/>
              <w:bottom w:val="single" w:color="auto" w:sz="4" w:space="0"/>
              <w:right w:val="single" w:color="auto" w:sz="4" w:space="0"/>
            </w:tcBorders>
            <w:shd w:val="clear" w:color="auto" w:fill="auto"/>
            <w:vAlign w:val="center"/>
          </w:tcPr>
          <w:p w14:paraId="4628C2A9">
            <w:pPr>
              <w:widowControl/>
              <w:jc w:val="left"/>
              <w:rPr>
                <w:rFonts w:ascii="宋体" w:hAnsi="宋体" w:cs="宋体"/>
                <w:kern w:val="0"/>
                <w:sz w:val="18"/>
                <w:szCs w:val="18"/>
              </w:rPr>
            </w:pPr>
            <w:r>
              <w:rPr>
                <w:rFonts w:hint="eastAsia" w:ascii="宋体" w:hAnsi="宋体" w:cs="宋体"/>
                <w:kern w:val="0"/>
                <w:sz w:val="18"/>
                <w:szCs w:val="18"/>
              </w:rPr>
              <w:t>其他</w:t>
            </w:r>
          </w:p>
        </w:tc>
        <w:tc>
          <w:tcPr>
            <w:tcW w:w="3356" w:type="dxa"/>
            <w:gridSpan w:val="2"/>
            <w:tcBorders>
              <w:top w:val="single" w:color="auto" w:sz="4" w:space="0"/>
              <w:left w:val="nil"/>
              <w:bottom w:val="single" w:color="auto" w:sz="4" w:space="0"/>
              <w:right w:val="single" w:color="000000" w:sz="4" w:space="0"/>
            </w:tcBorders>
            <w:shd w:val="clear" w:color="auto" w:fill="auto"/>
            <w:vAlign w:val="center"/>
          </w:tcPr>
          <w:p w14:paraId="24C09780">
            <w:pPr>
              <w:widowControl/>
              <w:jc w:val="center"/>
              <w:rPr>
                <w:rFonts w:ascii="宋体" w:hAnsi="宋体" w:cs="宋体"/>
                <w:kern w:val="0"/>
                <w:sz w:val="18"/>
                <w:szCs w:val="18"/>
              </w:rPr>
            </w:pPr>
            <w:r>
              <w:rPr>
                <w:rFonts w:hint="eastAsia" w:ascii="宋体" w:hAnsi="宋体" w:cs="宋体"/>
                <w:kern w:val="0"/>
                <w:sz w:val="18"/>
                <w:szCs w:val="18"/>
              </w:rPr>
              <w:t>0.00</w:t>
            </w:r>
          </w:p>
        </w:tc>
      </w:tr>
      <w:tr w14:paraId="42670C0C">
        <w:tblPrEx>
          <w:tblCellMar>
            <w:top w:w="0" w:type="dxa"/>
            <w:left w:w="108" w:type="dxa"/>
            <w:bottom w:w="0" w:type="dxa"/>
            <w:right w:w="108" w:type="dxa"/>
          </w:tblCellMar>
        </w:tblPrEx>
        <w:trPr>
          <w:trHeight w:val="510" w:hRule="atLeast"/>
          <w:jc w:val="center"/>
        </w:trPr>
        <w:tc>
          <w:tcPr>
            <w:tcW w:w="1130" w:type="dxa"/>
            <w:tcBorders>
              <w:top w:val="nil"/>
              <w:left w:val="single" w:color="auto" w:sz="4" w:space="0"/>
              <w:bottom w:val="single" w:color="auto" w:sz="4" w:space="0"/>
              <w:right w:val="single" w:color="auto" w:sz="4" w:space="0"/>
            </w:tcBorders>
            <w:shd w:val="clear" w:color="auto" w:fill="auto"/>
            <w:vAlign w:val="center"/>
          </w:tcPr>
          <w:p w14:paraId="689049F1">
            <w:pPr>
              <w:widowControl/>
              <w:jc w:val="center"/>
              <w:rPr>
                <w:rFonts w:ascii="宋体" w:hAnsi="宋体" w:cs="宋体"/>
                <w:kern w:val="0"/>
                <w:sz w:val="18"/>
                <w:szCs w:val="18"/>
              </w:rPr>
            </w:pPr>
            <w:r>
              <w:rPr>
                <w:rFonts w:hint="eastAsia" w:ascii="宋体" w:hAnsi="宋体" w:cs="宋体"/>
                <w:b/>
                <w:bCs/>
                <w:color w:val="000000"/>
                <w:kern w:val="0"/>
                <w:sz w:val="20"/>
                <w:szCs w:val="20"/>
                <w:lang w:bidi="ar"/>
              </w:rPr>
              <w:t>一级指标</w:t>
            </w:r>
          </w:p>
        </w:tc>
        <w:tc>
          <w:tcPr>
            <w:tcW w:w="1436" w:type="dxa"/>
            <w:tcBorders>
              <w:top w:val="nil"/>
              <w:left w:val="nil"/>
              <w:bottom w:val="single" w:color="auto" w:sz="4" w:space="0"/>
              <w:right w:val="single" w:color="auto" w:sz="4" w:space="0"/>
            </w:tcBorders>
            <w:shd w:val="clear" w:color="auto" w:fill="auto"/>
            <w:vAlign w:val="center"/>
          </w:tcPr>
          <w:p w14:paraId="02719532">
            <w:pPr>
              <w:widowControl/>
              <w:jc w:val="center"/>
              <w:rPr>
                <w:rFonts w:ascii="宋体" w:hAnsi="宋体" w:cs="宋体"/>
                <w:kern w:val="0"/>
                <w:sz w:val="18"/>
                <w:szCs w:val="18"/>
              </w:rPr>
            </w:pPr>
            <w:r>
              <w:rPr>
                <w:rFonts w:hint="eastAsia" w:ascii="宋体" w:hAnsi="宋体" w:cs="宋体"/>
                <w:b/>
                <w:bCs/>
                <w:color w:val="000000"/>
                <w:kern w:val="0"/>
                <w:sz w:val="20"/>
                <w:szCs w:val="20"/>
                <w:lang w:bidi="ar"/>
              </w:rPr>
              <w:t>二级指标</w:t>
            </w:r>
          </w:p>
        </w:tc>
        <w:tc>
          <w:tcPr>
            <w:tcW w:w="2637" w:type="dxa"/>
            <w:tcBorders>
              <w:top w:val="nil"/>
              <w:left w:val="nil"/>
              <w:bottom w:val="single" w:color="auto" w:sz="4" w:space="0"/>
              <w:right w:val="single" w:color="auto" w:sz="4" w:space="0"/>
            </w:tcBorders>
            <w:shd w:val="clear" w:color="auto" w:fill="auto"/>
            <w:vAlign w:val="center"/>
          </w:tcPr>
          <w:p w14:paraId="5A754F31">
            <w:pPr>
              <w:widowControl/>
              <w:jc w:val="center"/>
              <w:rPr>
                <w:rFonts w:ascii="宋体" w:hAnsi="宋体" w:cs="宋体"/>
                <w:kern w:val="0"/>
                <w:sz w:val="18"/>
                <w:szCs w:val="18"/>
              </w:rPr>
            </w:pPr>
            <w:r>
              <w:rPr>
                <w:rFonts w:hint="eastAsia" w:ascii="宋体" w:hAnsi="宋体" w:cs="宋体"/>
                <w:b/>
                <w:bCs/>
                <w:color w:val="000000"/>
                <w:kern w:val="0"/>
                <w:sz w:val="20"/>
                <w:szCs w:val="20"/>
                <w:lang w:bidi="ar"/>
              </w:rPr>
              <w:t>三级指标</w:t>
            </w:r>
          </w:p>
        </w:tc>
        <w:tc>
          <w:tcPr>
            <w:tcW w:w="1382" w:type="dxa"/>
            <w:tcBorders>
              <w:top w:val="nil"/>
              <w:left w:val="nil"/>
              <w:bottom w:val="single" w:color="auto" w:sz="4" w:space="0"/>
              <w:right w:val="single" w:color="auto" w:sz="4" w:space="0"/>
            </w:tcBorders>
            <w:shd w:val="clear" w:color="auto" w:fill="auto"/>
            <w:vAlign w:val="center"/>
          </w:tcPr>
          <w:p w14:paraId="616BF533">
            <w:pPr>
              <w:widowControl/>
              <w:jc w:val="center"/>
              <w:rPr>
                <w:rFonts w:ascii="宋体" w:hAnsi="宋体" w:cs="宋体"/>
                <w:kern w:val="0"/>
                <w:sz w:val="18"/>
                <w:szCs w:val="18"/>
              </w:rPr>
            </w:pPr>
            <w:r>
              <w:rPr>
                <w:rFonts w:hint="eastAsia" w:ascii="宋体" w:hAnsi="宋体" w:cs="宋体"/>
                <w:b/>
                <w:bCs/>
                <w:color w:val="000000"/>
                <w:kern w:val="0"/>
                <w:sz w:val="20"/>
                <w:szCs w:val="20"/>
                <w:lang w:bidi="ar"/>
              </w:rPr>
              <w:t>指标值</w:t>
            </w:r>
          </w:p>
        </w:tc>
        <w:tc>
          <w:tcPr>
            <w:tcW w:w="2135" w:type="dxa"/>
            <w:tcBorders>
              <w:top w:val="nil"/>
              <w:left w:val="nil"/>
              <w:bottom w:val="single" w:color="auto" w:sz="4" w:space="0"/>
              <w:right w:val="single" w:color="auto" w:sz="4" w:space="0"/>
            </w:tcBorders>
            <w:shd w:val="clear" w:color="auto" w:fill="auto"/>
            <w:vAlign w:val="center"/>
          </w:tcPr>
          <w:p w14:paraId="05AA93AD">
            <w:pPr>
              <w:widowControl/>
              <w:jc w:val="center"/>
              <w:rPr>
                <w:rFonts w:ascii="宋体" w:hAnsi="宋体" w:cs="宋体"/>
                <w:kern w:val="0"/>
                <w:sz w:val="18"/>
                <w:szCs w:val="18"/>
              </w:rPr>
            </w:pPr>
            <w:r>
              <w:rPr>
                <w:rFonts w:hint="eastAsia" w:ascii="宋体" w:hAnsi="宋体" w:cs="宋体"/>
                <w:b/>
                <w:bCs/>
                <w:color w:val="000000"/>
                <w:kern w:val="0"/>
                <w:sz w:val="20"/>
                <w:szCs w:val="20"/>
                <w:lang w:bidi="ar"/>
              </w:rPr>
              <w:t>指标设定依据</w:t>
            </w:r>
          </w:p>
        </w:tc>
        <w:tc>
          <w:tcPr>
            <w:tcW w:w="1221" w:type="dxa"/>
            <w:tcBorders>
              <w:top w:val="nil"/>
              <w:left w:val="nil"/>
              <w:bottom w:val="single" w:color="auto" w:sz="4" w:space="0"/>
              <w:right w:val="single" w:color="auto" w:sz="4" w:space="0"/>
            </w:tcBorders>
            <w:shd w:val="clear" w:color="auto" w:fill="auto"/>
            <w:vAlign w:val="center"/>
          </w:tcPr>
          <w:p w14:paraId="7BF007C5">
            <w:pPr>
              <w:widowControl/>
              <w:jc w:val="center"/>
              <w:rPr>
                <w:rFonts w:ascii="宋体" w:hAnsi="宋体" w:cs="宋体"/>
                <w:kern w:val="0"/>
                <w:sz w:val="18"/>
                <w:szCs w:val="18"/>
              </w:rPr>
            </w:pPr>
            <w:r>
              <w:rPr>
                <w:rFonts w:hint="eastAsia" w:ascii="宋体" w:hAnsi="宋体" w:cs="宋体"/>
                <w:b/>
                <w:bCs/>
                <w:color w:val="000000"/>
                <w:kern w:val="0"/>
                <w:sz w:val="20"/>
                <w:szCs w:val="20"/>
                <w:lang w:bidi="ar"/>
              </w:rPr>
              <w:t>分值权重</w:t>
            </w:r>
          </w:p>
        </w:tc>
      </w:tr>
      <w:tr w14:paraId="1135CA6A">
        <w:tblPrEx>
          <w:tblCellMar>
            <w:top w:w="0" w:type="dxa"/>
            <w:left w:w="108" w:type="dxa"/>
            <w:bottom w:w="0" w:type="dxa"/>
            <w:right w:w="108" w:type="dxa"/>
          </w:tblCellMar>
        </w:tblPrEx>
        <w:trPr>
          <w:trHeight w:val="454" w:hRule="atLeast"/>
          <w:jc w:val="center"/>
        </w:trPr>
        <w:tc>
          <w:tcPr>
            <w:tcW w:w="11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460F64">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C9197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7" w:type="dxa"/>
            <w:tcBorders>
              <w:top w:val="single" w:color="auto" w:sz="4" w:space="0"/>
              <w:left w:val="nil"/>
              <w:bottom w:val="single" w:color="auto" w:sz="4" w:space="0"/>
              <w:right w:val="single" w:color="auto" w:sz="4" w:space="0"/>
            </w:tcBorders>
            <w:shd w:val="clear" w:color="auto" w:fill="auto"/>
            <w:vAlign w:val="center"/>
          </w:tcPr>
          <w:p w14:paraId="65E1BAAC">
            <w:pPr>
              <w:widowControl/>
              <w:jc w:val="center"/>
              <w:rPr>
                <w:rFonts w:ascii="宋体" w:hAnsi="宋体" w:cs="宋体"/>
                <w:kern w:val="0"/>
                <w:sz w:val="18"/>
                <w:szCs w:val="18"/>
              </w:rPr>
            </w:pPr>
            <w:r>
              <w:rPr>
                <w:rFonts w:hint="eastAsia" w:ascii="宋体" w:hAnsi="宋体" w:cs="宋体"/>
                <w:kern w:val="0"/>
                <w:sz w:val="18"/>
                <w:szCs w:val="18"/>
              </w:rPr>
              <w:t>开展禁毒宣传次数</w:t>
            </w:r>
          </w:p>
        </w:tc>
        <w:tc>
          <w:tcPr>
            <w:tcW w:w="1382" w:type="dxa"/>
            <w:tcBorders>
              <w:top w:val="nil"/>
              <w:left w:val="nil"/>
              <w:bottom w:val="single" w:color="auto" w:sz="4" w:space="0"/>
              <w:right w:val="single" w:color="auto" w:sz="4" w:space="0"/>
            </w:tcBorders>
            <w:shd w:val="clear" w:color="auto" w:fill="auto"/>
            <w:vAlign w:val="center"/>
          </w:tcPr>
          <w:p w14:paraId="1FC34249">
            <w:pPr>
              <w:widowControl/>
              <w:jc w:val="center"/>
              <w:rPr>
                <w:rFonts w:ascii="宋体" w:hAnsi="宋体" w:cs="宋体"/>
                <w:kern w:val="0"/>
                <w:sz w:val="18"/>
                <w:szCs w:val="18"/>
              </w:rPr>
            </w:pPr>
            <w:r>
              <w:rPr>
                <w:rFonts w:hint="eastAsia" w:ascii="宋体" w:hAnsi="宋体" w:cs="宋体"/>
                <w:kern w:val="0"/>
                <w:sz w:val="18"/>
                <w:szCs w:val="18"/>
              </w:rPr>
              <w:t>≥100次</w:t>
            </w:r>
          </w:p>
        </w:tc>
        <w:tc>
          <w:tcPr>
            <w:tcW w:w="2135" w:type="dxa"/>
            <w:tcBorders>
              <w:top w:val="nil"/>
              <w:left w:val="nil"/>
              <w:bottom w:val="single" w:color="auto" w:sz="4" w:space="0"/>
              <w:right w:val="single" w:color="auto" w:sz="4" w:space="0"/>
            </w:tcBorders>
            <w:shd w:val="clear" w:color="auto" w:fill="auto"/>
            <w:vAlign w:val="center"/>
          </w:tcPr>
          <w:p w14:paraId="20D2B048">
            <w:pPr>
              <w:widowControl/>
              <w:jc w:val="center"/>
              <w:rPr>
                <w:rFonts w:ascii="宋体" w:hAnsi="宋体" w:cs="宋体"/>
                <w:kern w:val="0"/>
                <w:sz w:val="18"/>
                <w:szCs w:val="18"/>
              </w:rPr>
            </w:pPr>
            <w:r>
              <w:rPr>
                <w:rFonts w:hint="eastAsia" w:ascii="宋体" w:hAnsi="宋体" w:cs="宋体"/>
                <w:kern w:val="0"/>
                <w:sz w:val="18"/>
                <w:szCs w:val="18"/>
              </w:rPr>
              <w:t>2023年度工作总结及2024年工作计划</w:t>
            </w:r>
          </w:p>
        </w:tc>
        <w:tc>
          <w:tcPr>
            <w:tcW w:w="1221" w:type="dxa"/>
            <w:tcBorders>
              <w:top w:val="nil"/>
              <w:left w:val="nil"/>
              <w:bottom w:val="single" w:color="auto" w:sz="4" w:space="0"/>
              <w:right w:val="single" w:color="auto" w:sz="4" w:space="0"/>
            </w:tcBorders>
            <w:shd w:val="clear" w:color="auto" w:fill="auto"/>
            <w:vAlign w:val="center"/>
          </w:tcPr>
          <w:p w14:paraId="4DC171C1">
            <w:pPr>
              <w:widowControl/>
              <w:jc w:val="center"/>
              <w:rPr>
                <w:rFonts w:ascii="宋体" w:hAnsi="宋体" w:cs="宋体"/>
                <w:kern w:val="0"/>
                <w:sz w:val="18"/>
                <w:szCs w:val="18"/>
              </w:rPr>
            </w:pPr>
            <w:r>
              <w:rPr>
                <w:rFonts w:hint="eastAsia" w:ascii="宋体" w:hAnsi="宋体" w:cs="宋体"/>
                <w:kern w:val="0"/>
                <w:sz w:val="18"/>
                <w:szCs w:val="18"/>
              </w:rPr>
              <w:t>18</w:t>
            </w:r>
          </w:p>
        </w:tc>
      </w:tr>
      <w:tr w14:paraId="0078C644">
        <w:tblPrEx>
          <w:tblCellMar>
            <w:top w:w="0" w:type="dxa"/>
            <w:left w:w="108" w:type="dxa"/>
            <w:bottom w:w="0" w:type="dxa"/>
            <w:right w:w="108" w:type="dxa"/>
          </w:tblCellMar>
        </w:tblPrEx>
        <w:trPr>
          <w:trHeight w:val="454" w:hRule="atLeast"/>
          <w:jc w:val="center"/>
        </w:trPr>
        <w:tc>
          <w:tcPr>
            <w:tcW w:w="1130" w:type="dxa"/>
            <w:vMerge w:val="continue"/>
            <w:tcBorders>
              <w:top w:val="single" w:color="auto" w:sz="4" w:space="0"/>
              <w:left w:val="single" w:color="auto" w:sz="4" w:space="0"/>
              <w:bottom w:val="single" w:color="auto" w:sz="4" w:space="0"/>
              <w:right w:val="single" w:color="auto" w:sz="4" w:space="0"/>
            </w:tcBorders>
            <w:vAlign w:val="center"/>
          </w:tcPr>
          <w:p w14:paraId="57A2FB0E">
            <w:pPr>
              <w:widowControl/>
              <w:jc w:val="left"/>
              <w:rPr>
                <w:rFonts w:ascii="宋体" w:hAnsi="宋体" w:cs="宋体"/>
                <w:kern w:val="0"/>
                <w:sz w:val="18"/>
                <w:szCs w:val="18"/>
              </w:rPr>
            </w:pPr>
          </w:p>
        </w:tc>
        <w:tc>
          <w:tcPr>
            <w:tcW w:w="1436" w:type="dxa"/>
            <w:vMerge w:val="continue"/>
            <w:tcBorders>
              <w:top w:val="single" w:color="auto" w:sz="4" w:space="0"/>
              <w:left w:val="single" w:color="auto" w:sz="4" w:space="0"/>
              <w:bottom w:val="single" w:color="auto" w:sz="4" w:space="0"/>
              <w:right w:val="single" w:color="auto" w:sz="4" w:space="0"/>
            </w:tcBorders>
            <w:vAlign w:val="center"/>
          </w:tcPr>
          <w:p w14:paraId="22862AEB">
            <w:pPr>
              <w:widowControl/>
              <w:jc w:val="left"/>
              <w:rPr>
                <w:rFonts w:ascii="宋体" w:hAnsi="宋体" w:cs="宋体"/>
                <w:kern w:val="0"/>
                <w:sz w:val="18"/>
                <w:szCs w:val="18"/>
              </w:rPr>
            </w:pPr>
          </w:p>
        </w:tc>
        <w:tc>
          <w:tcPr>
            <w:tcW w:w="2637" w:type="dxa"/>
            <w:tcBorders>
              <w:top w:val="single" w:color="auto" w:sz="4" w:space="0"/>
              <w:left w:val="nil"/>
              <w:bottom w:val="single" w:color="auto" w:sz="4" w:space="0"/>
              <w:right w:val="single" w:color="auto" w:sz="4" w:space="0"/>
            </w:tcBorders>
            <w:shd w:val="clear" w:color="auto" w:fill="auto"/>
            <w:vAlign w:val="center"/>
          </w:tcPr>
          <w:p w14:paraId="10294341">
            <w:pPr>
              <w:widowControl/>
              <w:jc w:val="center"/>
              <w:rPr>
                <w:rFonts w:ascii="宋体" w:hAnsi="宋体" w:cs="宋体"/>
                <w:kern w:val="0"/>
                <w:sz w:val="18"/>
                <w:szCs w:val="18"/>
              </w:rPr>
            </w:pPr>
            <w:r>
              <w:rPr>
                <w:rFonts w:hint="eastAsia" w:ascii="宋体" w:hAnsi="宋体" w:cs="宋体"/>
                <w:kern w:val="0"/>
                <w:sz w:val="18"/>
                <w:szCs w:val="18"/>
              </w:rPr>
              <w:t>开展法治宣传活动次数</w:t>
            </w:r>
          </w:p>
        </w:tc>
        <w:tc>
          <w:tcPr>
            <w:tcW w:w="1382" w:type="dxa"/>
            <w:tcBorders>
              <w:top w:val="nil"/>
              <w:left w:val="nil"/>
              <w:bottom w:val="single" w:color="auto" w:sz="4" w:space="0"/>
              <w:right w:val="single" w:color="auto" w:sz="4" w:space="0"/>
            </w:tcBorders>
            <w:shd w:val="clear" w:color="auto" w:fill="auto"/>
            <w:vAlign w:val="center"/>
          </w:tcPr>
          <w:p w14:paraId="1A05CBD7">
            <w:pPr>
              <w:widowControl/>
              <w:jc w:val="center"/>
              <w:rPr>
                <w:rFonts w:ascii="宋体" w:hAnsi="宋体" w:cs="宋体"/>
                <w:kern w:val="0"/>
                <w:sz w:val="18"/>
                <w:szCs w:val="18"/>
              </w:rPr>
            </w:pPr>
            <w:r>
              <w:rPr>
                <w:rFonts w:hint="eastAsia" w:ascii="宋体" w:hAnsi="宋体" w:cs="宋体"/>
                <w:kern w:val="0"/>
                <w:sz w:val="18"/>
                <w:szCs w:val="18"/>
              </w:rPr>
              <w:t>≤27次</w:t>
            </w:r>
          </w:p>
        </w:tc>
        <w:tc>
          <w:tcPr>
            <w:tcW w:w="2135" w:type="dxa"/>
            <w:tcBorders>
              <w:top w:val="nil"/>
              <w:left w:val="nil"/>
              <w:bottom w:val="single" w:color="auto" w:sz="4" w:space="0"/>
              <w:right w:val="single" w:color="auto" w:sz="4" w:space="0"/>
            </w:tcBorders>
            <w:shd w:val="clear" w:color="auto" w:fill="auto"/>
            <w:vAlign w:val="center"/>
          </w:tcPr>
          <w:p w14:paraId="6B69A58F">
            <w:pPr>
              <w:widowControl/>
              <w:jc w:val="center"/>
              <w:rPr>
                <w:rFonts w:ascii="宋体" w:hAnsi="宋体" w:cs="宋体"/>
                <w:kern w:val="0"/>
                <w:sz w:val="18"/>
                <w:szCs w:val="18"/>
              </w:rPr>
            </w:pPr>
            <w:r>
              <w:rPr>
                <w:rFonts w:hint="eastAsia" w:ascii="宋体" w:hAnsi="宋体" w:cs="宋体"/>
                <w:kern w:val="0"/>
                <w:sz w:val="18"/>
                <w:szCs w:val="18"/>
              </w:rPr>
              <w:t>2023年度工作总结及2024年工作计划</w:t>
            </w:r>
          </w:p>
        </w:tc>
        <w:tc>
          <w:tcPr>
            <w:tcW w:w="1221" w:type="dxa"/>
            <w:tcBorders>
              <w:top w:val="nil"/>
              <w:left w:val="nil"/>
              <w:bottom w:val="single" w:color="auto" w:sz="4" w:space="0"/>
              <w:right w:val="single" w:color="auto" w:sz="4" w:space="0"/>
            </w:tcBorders>
            <w:shd w:val="clear" w:color="auto" w:fill="auto"/>
            <w:vAlign w:val="center"/>
          </w:tcPr>
          <w:p w14:paraId="4F015077">
            <w:pPr>
              <w:widowControl/>
              <w:jc w:val="center"/>
              <w:rPr>
                <w:rFonts w:ascii="宋体" w:hAnsi="宋体" w:cs="宋体"/>
                <w:kern w:val="0"/>
                <w:sz w:val="18"/>
                <w:szCs w:val="18"/>
              </w:rPr>
            </w:pPr>
            <w:r>
              <w:rPr>
                <w:rFonts w:hint="eastAsia" w:ascii="宋体" w:hAnsi="宋体" w:cs="宋体"/>
                <w:kern w:val="0"/>
                <w:sz w:val="18"/>
                <w:szCs w:val="18"/>
              </w:rPr>
              <w:t>18</w:t>
            </w:r>
          </w:p>
        </w:tc>
      </w:tr>
      <w:tr w14:paraId="68439896">
        <w:tblPrEx>
          <w:tblCellMar>
            <w:top w:w="0" w:type="dxa"/>
            <w:left w:w="108" w:type="dxa"/>
            <w:bottom w:w="0" w:type="dxa"/>
            <w:right w:w="108" w:type="dxa"/>
          </w:tblCellMar>
        </w:tblPrEx>
        <w:trPr>
          <w:trHeight w:val="454" w:hRule="atLeast"/>
          <w:jc w:val="center"/>
        </w:trPr>
        <w:tc>
          <w:tcPr>
            <w:tcW w:w="1130" w:type="dxa"/>
            <w:vMerge w:val="continue"/>
            <w:tcBorders>
              <w:top w:val="single" w:color="auto" w:sz="4" w:space="0"/>
              <w:left w:val="single" w:color="auto" w:sz="4" w:space="0"/>
              <w:bottom w:val="single" w:color="auto" w:sz="4" w:space="0"/>
              <w:right w:val="single" w:color="auto" w:sz="4" w:space="0"/>
            </w:tcBorders>
            <w:vAlign w:val="center"/>
          </w:tcPr>
          <w:p w14:paraId="345ADACC">
            <w:pPr>
              <w:widowControl/>
              <w:jc w:val="left"/>
              <w:rPr>
                <w:rFonts w:ascii="宋体" w:hAnsi="宋体" w:cs="宋体"/>
                <w:kern w:val="0"/>
                <w:sz w:val="18"/>
                <w:szCs w:val="18"/>
              </w:rPr>
            </w:pPr>
          </w:p>
        </w:tc>
        <w:tc>
          <w:tcPr>
            <w:tcW w:w="1436" w:type="dxa"/>
            <w:vMerge w:val="continue"/>
            <w:tcBorders>
              <w:top w:val="single" w:color="auto" w:sz="4" w:space="0"/>
              <w:left w:val="single" w:color="auto" w:sz="4" w:space="0"/>
              <w:bottom w:val="single" w:color="auto" w:sz="4" w:space="0"/>
              <w:right w:val="single" w:color="auto" w:sz="4" w:space="0"/>
            </w:tcBorders>
            <w:vAlign w:val="center"/>
          </w:tcPr>
          <w:p w14:paraId="1C889184">
            <w:pPr>
              <w:widowControl/>
              <w:jc w:val="left"/>
              <w:rPr>
                <w:rFonts w:ascii="宋体" w:hAnsi="宋体" w:cs="宋体"/>
                <w:kern w:val="0"/>
                <w:sz w:val="18"/>
                <w:szCs w:val="18"/>
              </w:rPr>
            </w:pPr>
          </w:p>
        </w:tc>
        <w:tc>
          <w:tcPr>
            <w:tcW w:w="2637" w:type="dxa"/>
            <w:tcBorders>
              <w:top w:val="single" w:color="auto" w:sz="4" w:space="0"/>
              <w:left w:val="nil"/>
              <w:bottom w:val="single" w:color="auto" w:sz="4" w:space="0"/>
              <w:right w:val="single" w:color="auto" w:sz="4" w:space="0"/>
            </w:tcBorders>
            <w:shd w:val="clear" w:color="auto" w:fill="auto"/>
            <w:vAlign w:val="center"/>
          </w:tcPr>
          <w:p w14:paraId="3E4325EB">
            <w:pPr>
              <w:widowControl/>
              <w:jc w:val="center"/>
              <w:rPr>
                <w:rFonts w:ascii="宋体" w:hAnsi="宋体" w:cs="宋体"/>
                <w:kern w:val="0"/>
                <w:sz w:val="18"/>
                <w:szCs w:val="18"/>
              </w:rPr>
            </w:pPr>
            <w:r>
              <w:rPr>
                <w:rFonts w:hint="eastAsia" w:ascii="宋体" w:hAnsi="宋体" w:cs="宋体"/>
                <w:kern w:val="0"/>
                <w:sz w:val="18"/>
                <w:szCs w:val="18"/>
              </w:rPr>
              <w:t>开展反诈骗宣传次数</w:t>
            </w:r>
          </w:p>
        </w:tc>
        <w:tc>
          <w:tcPr>
            <w:tcW w:w="1382" w:type="dxa"/>
            <w:tcBorders>
              <w:top w:val="nil"/>
              <w:left w:val="nil"/>
              <w:bottom w:val="single" w:color="auto" w:sz="4" w:space="0"/>
              <w:right w:val="single" w:color="auto" w:sz="4" w:space="0"/>
            </w:tcBorders>
            <w:shd w:val="clear" w:color="auto" w:fill="auto"/>
            <w:vAlign w:val="center"/>
          </w:tcPr>
          <w:p w14:paraId="311289F7">
            <w:pPr>
              <w:widowControl/>
              <w:jc w:val="center"/>
              <w:rPr>
                <w:rFonts w:ascii="宋体" w:hAnsi="宋体" w:cs="宋体"/>
                <w:kern w:val="0"/>
                <w:sz w:val="18"/>
                <w:szCs w:val="18"/>
              </w:rPr>
            </w:pPr>
            <w:r>
              <w:rPr>
                <w:rFonts w:hint="eastAsia" w:ascii="宋体" w:hAnsi="宋体" w:cs="宋体"/>
                <w:kern w:val="0"/>
                <w:sz w:val="18"/>
                <w:szCs w:val="18"/>
              </w:rPr>
              <w:t>≧100次</w:t>
            </w:r>
          </w:p>
        </w:tc>
        <w:tc>
          <w:tcPr>
            <w:tcW w:w="2135" w:type="dxa"/>
            <w:tcBorders>
              <w:top w:val="nil"/>
              <w:left w:val="nil"/>
              <w:bottom w:val="single" w:color="auto" w:sz="4" w:space="0"/>
              <w:right w:val="single" w:color="auto" w:sz="4" w:space="0"/>
            </w:tcBorders>
            <w:shd w:val="clear" w:color="auto" w:fill="auto"/>
            <w:vAlign w:val="center"/>
          </w:tcPr>
          <w:p w14:paraId="2F43A5F1">
            <w:pPr>
              <w:widowControl/>
              <w:jc w:val="center"/>
              <w:rPr>
                <w:rFonts w:ascii="宋体" w:hAnsi="宋体" w:cs="宋体"/>
                <w:kern w:val="0"/>
                <w:sz w:val="18"/>
                <w:szCs w:val="18"/>
              </w:rPr>
            </w:pPr>
            <w:r>
              <w:rPr>
                <w:rFonts w:hint="eastAsia" w:ascii="宋体" w:hAnsi="宋体" w:cs="宋体"/>
                <w:kern w:val="0"/>
                <w:sz w:val="18"/>
                <w:szCs w:val="18"/>
              </w:rPr>
              <w:t>2023年度工作总结及2024年工作计划</w:t>
            </w:r>
          </w:p>
        </w:tc>
        <w:tc>
          <w:tcPr>
            <w:tcW w:w="1221" w:type="dxa"/>
            <w:tcBorders>
              <w:top w:val="nil"/>
              <w:left w:val="nil"/>
              <w:bottom w:val="single" w:color="auto" w:sz="4" w:space="0"/>
              <w:right w:val="single" w:color="auto" w:sz="4" w:space="0"/>
            </w:tcBorders>
            <w:shd w:val="clear" w:color="auto" w:fill="auto"/>
            <w:vAlign w:val="center"/>
          </w:tcPr>
          <w:p w14:paraId="5141E6E4">
            <w:pPr>
              <w:widowControl/>
              <w:jc w:val="center"/>
              <w:rPr>
                <w:rFonts w:ascii="宋体" w:hAnsi="宋体" w:cs="宋体"/>
                <w:kern w:val="0"/>
                <w:sz w:val="18"/>
                <w:szCs w:val="18"/>
              </w:rPr>
            </w:pPr>
            <w:r>
              <w:rPr>
                <w:rFonts w:hint="eastAsia" w:ascii="宋体" w:hAnsi="宋体" w:cs="宋体"/>
                <w:kern w:val="0"/>
                <w:sz w:val="18"/>
                <w:szCs w:val="18"/>
              </w:rPr>
              <w:t>18</w:t>
            </w:r>
          </w:p>
        </w:tc>
      </w:tr>
      <w:tr w14:paraId="2414575C">
        <w:tblPrEx>
          <w:tblCellMar>
            <w:top w:w="0" w:type="dxa"/>
            <w:left w:w="108" w:type="dxa"/>
            <w:bottom w:w="0" w:type="dxa"/>
            <w:right w:w="108" w:type="dxa"/>
          </w:tblCellMar>
        </w:tblPrEx>
        <w:trPr>
          <w:trHeight w:val="454" w:hRule="atLeast"/>
          <w:jc w:val="center"/>
        </w:trPr>
        <w:tc>
          <w:tcPr>
            <w:tcW w:w="1130" w:type="dxa"/>
            <w:vMerge w:val="continue"/>
            <w:tcBorders>
              <w:top w:val="single" w:color="auto" w:sz="4" w:space="0"/>
              <w:left w:val="single" w:color="auto" w:sz="4" w:space="0"/>
              <w:bottom w:val="single" w:color="auto" w:sz="4" w:space="0"/>
              <w:right w:val="single" w:color="auto" w:sz="4" w:space="0"/>
            </w:tcBorders>
            <w:vAlign w:val="center"/>
          </w:tcPr>
          <w:p w14:paraId="04419195">
            <w:pPr>
              <w:widowControl/>
              <w:jc w:val="left"/>
              <w:rPr>
                <w:rFonts w:ascii="宋体" w:hAnsi="宋体" w:cs="宋体"/>
                <w:kern w:val="0"/>
                <w:sz w:val="18"/>
                <w:szCs w:val="18"/>
              </w:rPr>
            </w:pPr>
          </w:p>
        </w:tc>
        <w:tc>
          <w:tcPr>
            <w:tcW w:w="1436" w:type="dxa"/>
            <w:tcBorders>
              <w:top w:val="single" w:color="auto" w:sz="4" w:space="0"/>
              <w:left w:val="nil"/>
              <w:bottom w:val="single" w:color="auto" w:sz="4" w:space="0"/>
              <w:right w:val="single" w:color="auto" w:sz="4" w:space="0"/>
            </w:tcBorders>
            <w:shd w:val="clear" w:color="auto" w:fill="auto"/>
            <w:vAlign w:val="center"/>
          </w:tcPr>
          <w:p w14:paraId="627AA17F">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37" w:type="dxa"/>
            <w:tcBorders>
              <w:top w:val="single" w:color="auto" w:sz="4" w:space="0"/>
              <w:left w:val="nil"/>
              <w:bottom w:val="single" w:color="auto" w:sz="4" w:space="0"/>
              <w:right w:val="single" w:color="auto" w:sz="4" w:space="0"/>
            </w:tcBorders>
            <w:shd w:val="clear" w:color="auto" w:fill="auto"/>
            <w:vAlign w:val="center"/>
          </w:tcPr>
          <w:p w14:paraId="159270F6">
            <w:pPr>
              <w:widowControl/>
              <w:jc w:val="center"/>
              <w:rPr>
                <w:rFonts w:ascii="宋体" w:hAnsi="宋体" w:cs="宋体"/>
                <w:kern w:val="0"/>
                <w:sz w:val="18"/>
                <w:szCs w:val="18"/>
              </w:rPr>
            </w:pPr>
            <w:r>
              <w:rPr>
                <w:rFonts w:hint="eastAsia" w:ascii="宋体" w:hAnsi="宋体" w:cs="宋体"/>
                <w:kern w:val="0"/>
                <w:sz w:val="18"/>
                <w:szCs w:val="18"/>
              </w:rPr>
              <w:t>全县法定证件制作合格率</w:t>
            </w:r>
          </w:p>
        </w:tc>
        <w:tc>
          <w:tcPr>
            <w:tcW w:w="1382" w:type="dxa"/>
            <w:tcBorders>
              <w:top w:val="nil"/>
              <w:left w:val="nil"/>
              <w:bottom w:val="single" w:color="auto" w:sz="4" w:space="0"/>
              <w:right w:val="single" w:color="auto" w:sz="4" w:space="0"/>
            </w:tcBorders>
            <w:shd w:val="clear" w:color="auto" w:fill="auto"/>
            <w:vAlign w:val="center"/>
          </w:tcPr>
          <w:p w14:paraId="2E044F75">
            <w:pPr>
              <w:widowControl/>
              <w:jc w:val="center"/>
              <w:rPr>
                <w:rFonts w:ascii="宋体" w:hAnsi="宋体" w:cs="宋体"/>
                <w:kern w:val="0"/>
                <w:sz w:val="18"/>
                <w:szCs w:val="18"/>
              </w:rPr>
            </w:pPr>
            <w:r>
              <w:rPr>
                <w:rFonts w:hint="eastAsia" w:ascii="宋体" w:hAnsi="宋体" w:cs="宋体"/>
                <w:kern w:val="0"/>
                <w:sz w:val="18"/>
                <w:szCs w:val="18"/>
              </w:rPr>
              <w:t>＝100%</w:t>
            </w:r>
          </w:p>
        </w:tc>
        <w:tc>
          <w:tcPr>
            <w:tcW w:w="2135" w:type="dxa"/>
            <w:tcBorders>
              <w:top w:val="nil"/>
              <w:left w:val="nil"/>
              <w:bottom w:val="single" w:color="auto" w:sz="4" w:space="0"/>
              <w:right w:val="single" w:color="auto" w:sz="4" w:space="0"/>
            </w:tcBorders>
            <w:shd w:val="clear" w:color="auto" w:fill="auto"/>
            <w:vAlign w:val="center"/>
          </w:tcPr>
          <w:p w14:paraId="7668F6EB">
            <w:pPr>
              <w:widowControl/>
              <w:jc w:val="center"/>
              <w:rPr>
                <w:rFonts w:ascii="宋体" w:hAnsi="宋体" w:cs="宋体"/>
                <w:kern w:val="0"/>
                <w:sz w:val="18"/>
                <w:szCs w:val="18"/>
              </w:rPr>
            </w:pPr>
            <w:r>
              <w:rPr>
                <w:rFonts w:hint="eastAsia" w:ascii="宋体" w:hAnsi="宋体" w:cs="宋体"/>
                <w:kern w:val="0"/>
                <w:sz w:val="18"/>
                <w:szCs w:val="18"/>
              </w:rPr>
              <w:t>2023年度工作总结及2024年工作计划</w:t>
            </w:r>
          </w:p>
        </w:tc>
        <w:tc>
          <w:tcPr>
            <w:tcW w:w="1221" w:type="dxa"/>
            <w:tcBorders>
              <w:top w:val="nil"/>
              <w:left w:val="nil"/>
              <w:bottom w:val="single" w:color="auto" w:sz="4" w:space="0"/>
              <w:right w:val="single" w:color="auto" w:sz="4" w:space="0"/>
            </w:tcBorders>
            <w:shd w:val="clear" w:color="auto" w:fill="auto"/>
            <w:vAlign w:val="center"/>
          </w:tcPr>
          <w:p w14:paraId="33D59726">
            <w:pPr>
              <w:widowControl/>
              <w:jc w:val="center"/>
              <w:rPr>
                <w:rFonts w:ascii="宋体" w:hAnsi="宋体" w:cs="宋体"/>
                <w:kern w:val="0"/>
                <w:sz w:val="18"/>
                <w:szCs w:val="18"/>
              </w:rPr>
            </w:pPr>
            <w:r>
              <w:rPr>
                <w:rFonts w:hint="eastAsia" w:ascii="宋体" w:hAnsi="宋体" w:cs="宋体"/>
                <w:kern w:val="0"/>
                <w:sz w:val="18"/>
                <w:szCs w:val="18"/>
              </w:rPr>
              <w:t>18</w:t>
            </w:r>
          </w:p>
        </w:tc>
      </w:tr>
      <w:tr w14:paraId="0A4BB7A2">
        <w:tblPrEx>
          <w:tblCellMar>
            <w:top w:w="0" w:type="dxa"/>
            <w:left w:w="108" w:type="dxa"/>
            <w:bottom w:w="0" w:type="dxa"/>
            <w:right w:w="108" w:type="dxa"/>
          </w:tblCellMar>
        </w:tblPrEx>
        <w:trPr>
          <w:trHeight w:val="454" w:hRule="atLeast"/>
          <w:jc w:val="center"/>
        </w:trPr>
        <w:tc>
          <w:tcPr>
            <w:tcW w:w="1130" w:type="dxa"/>
            <w:vMerge w:val="continue"/>
            <w:tcBorders>
              <w:top w:val="single" w:color="auto" w:sz="4" w:space="0"/>
              <w:left w:val="single" w:color="auto" w:sz="4" w:space="0"/>
              <w:bottom w:val="single" w:color="auto" w:sz="4" w:space="0"/>
              <w:right w:val="single" w:color="auto" w:sz="4" w:space="0"/>
            </w:tcBorders>
            <w:vAlign w:val="center"/>
          </w:tcPr>
          <w:p w14:paraId="3B6833FF">
            <w:pPr>
              <w:widowControl/>
              <w:jc w:val="left"/>
              <w:rPr>
                <w:rFonts w:ascii="宋体" w:hAnsi="宋体" w:cs="宋体"/>
                <w:kern w:val="0"/>
                <w:sz w:val="18"/>
                <w:szCs w:val="18"/>
              </w:rPr>
            </w:pPr>
          </w:p>
        </w:tc>
        <w:tc>
          <w:tcPr>
            <w:tcW w:w="1436" w:type="dxa"/>
            <w:tcBorders>
              <w:top w:val="single" w:color="auto" w:sz="4" w:space="0"/>
              <w:left w:val="nil"/>
              <w:bottom w:val="single" w:color="auto" w:sz="4" w:space="0"/>
              <w:right w:val="single" w:color="auto" w:sz="4" w:space="0"/>
            </w:tcBorders>
            <w:shd w:val="clear" w:color="auto" w:fill="auto"/>
            <w:vAlign w:val="center"/>
          </w:tcPr>
          <w:p w14:paraId="279F93BB">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637" w:type="dxa"/>
            <w:tcBorders>
              <w:top w:val="single" w:color="auto" w:sz="4" w:space="0"/>
              <w:left w:val="nil"/>
              <w:bottom w:val="single" w:color="auto" w:sz="4" w:space="0"/>
              <w:right w:val="single" w:color="auto" w:sz="4" w:space="0"/>
            </w:tcBorders>
            <w:shd w:val="clear" w:color="auto" w:fill="auto"/>
            <w:vAlign w:val="center"/>
          </w:tcPr>
          <w:p w14:paraId="2FF33B76">
            <w:pPr>
              <w:widowControl/>
              <w:jc w:val="center"/>
              <w:rPr>
                <w:rFonts w:ascii="宋体" w:hAnsi="宋体" w:cs="宋体"/>
                <w:kern w:val="0"/>
                <w:sz w:val="18"/>
                <w:szCs w:val="18"/>
              </w:rPr>
            </w:pPr>
            <w:r>
              <w:rPr>
                <w:rFonts w:hint="eastAsia" w:ascii="宋体" w:hAnsi="宋体" w:cs="宋体"/>
                <w:kern w:val="0"/>
                <w:sz w:val="18"/>
                <w:szCs w:val="18"/>
              </w:rPr>
              <w:t>核心区域警力到达时间</w:t>
            </w:r>
          </w:p>
        </w:tc>
        <w:tc>
          <w:tcPr>
            <w:tcW w:w="1382" w:type="dxa"/>
            <w:tcBorders>
              <w:top w:val="nil"/>
              <w:left w:val="nil"/>
              <w:bottom w:val="single" w:color="auto" w:sz="4" w:space="0"/>
              <w:right w:val="single" w:color="auto" w:sz="4" w:space="0"/>
            </w:tcBorders>
            <w:shd w:val="clear" w:color="auto" w:fill="auto"/>
            <w:vAlign w:val="center"/>
          </w:tcPr>
          <w:p w14:paraId="213CDF22">
            <w:pPr>
              <w:widowControl/>
              <w:jc w:val="center"/>
              <w:rPr>
                <w:rFonts w:ascii="宋体" w:hAnsi="宋体" w:cs="宋体"/>
                <w:kern w:val="0"/>
                <w:sz w:val="18"/>
                <w:szCs w:val="18"/>
              </w:rPr>
            </w:pPr>
            <w:r>
              <w:rPr>
                <w:rFonts w:hint="eastAsia" w:ascii="宋体" w:hAnsi="宋体" w:cs="宋体"/>
                <w:kern w:val="0"/>
                <w:sz w:val="18"/>
                <w:szCs w:val="18"/>
              </w:rPr>
              <w:t>≤5分钟</w:t>
            </w:r>
          </w:p>
        </w:tc>
        <w:tc>
          <w:tcPr>
            <w:tcW w:w="2135" w:type="dxa"/>
            <w:tcBorders>
              <w:top w:val="nil"/>
              <w:left w:val="nil"/>
              <w:bottom w:val="single" w:color="auto" w:sz="4" w:space="0"/>
              <w:right w:val="single" w:color="auto" w:sz="4" w:space="0"/>
            </w:tcBorders>
            <w:shd w:val="clear" w:color="auto" w:fill="auto"/>
            <w:vAlign w:val="center"/>
          </w:tcPr>
          <w:p w14:paraId="3748D6D8">
            <w:pPr>
              <w:widowControl/>
              <w:jc w:val="center"/>
              <w:rPr>
                <w:rFonts w:ascii="宋体" w:hAnsi="宋体" w:cs="宋体"/>
                <w:kern w:val="0"/>
                <w:sz w:val="18"/>
                <w:szCs w:val="18"/>
              </w:rPr>
            </w:pPr>
            <w:r>
              <w:rPr>
                <w:rFonts w:hint="eastAsia" w:ascii="宋体" w:hAnsi="宋体" w:cs="宋体"/>
                <w:kern w:val="0"/>
                <w:sz w:val="18"/>
                <w:szCs w:val="18"/>
              </w:rPr>
              <w:t>2023年度工作总结及2024年工作计划</w:t>
            </w:r>
          </w:p>
        </w:tc>
        <w:tc>
          <w:tcPr>
            <w:tcW w:w="1221" w:type="dxa"/>
            <w:tcBorders>
              <w:top w:val="nil"/>
              <w:left w:val="nil"/>
              <w:bottom w:val="single" w:color="auto" w:sz="4" w:space="0"/>
              <w:right w:val="single" w:color="auto" w:sz="4" w:space="0"/>
            </w:tcBorders>
            <w:shd w:val="clear" w:color="auto" w:fill="auto"/>
            <w:vAlign w:val="center"/>
          </w:tcPr>
          <w:p w14:paraId="0066FEDB">
            <w:pPr>
              <w:widowControl/>
              <w:jc w:val="center"/>
              <w:rPr>
                <w:rFonts w:ascii="宋体" w:hAnsi="宋体" w:cs="宋体"/>
                <w:kern w:val="0"/>
                <w:sz w:val="18"/>
                <w:szCs w:val="18"/>
              </w:rPr>
            </w:pPr>
            <w:r>
              <w:rPr>
                <w:rFonts w:hint="eastAsia" w:ascii="宋体" w:hAnsi="宋体" w:cs="宋体"/>
                <w:kern w:val="0"/>
                <w:sz w:val="18"/>
                <w:szCs w:val="18"/>
              </w:rPr>
              <w:t>18</w:t>
            </w:r>
          </w:p>
        </w:tc>
      </w:tr>
    </w:tbl>
    <w:p w14:paraId="31251466">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132CB80">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6309E9B">
      <w:pPr>
        <w:widowControl/>
        <w:tabs>
          <w:tab w:val="left" w:pos="993"/>
        </w:tabs>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1.本次未公开项目支出绩效目标表共有6个，其中：</w:t>
      </w:r>
      <w:r>
        <w:rPr>
          <w:rFonts w:hint="eastAsia" w:ascii="仿宋_GB2312" w:hAnsi="宋体" w:eastAsia="仿宋_GB2312" w:cs="宋体"/>
          <w:kern w:val="0"/>
          <w:sz w:val="32"/>
          <w:szCs w:val="32"/>
          <w:lang w:eastAsia="zh-CN"/>
        </w:rPr>
        <w:t>非公开</w:t>
      </w:r>
      <w:r>
        <w:rPr>
          <w:rFonts w:hint="eastAsia" w:ascii="仿宋_GB2312" w:hAnsi="宋体" w:eastAsia="仿宋_GB2312" w:cs="宋体"/>
          <w:kern w:val="0"/>
          <w:sz w:val="32"/>
          <w:szCs w:val="32"/>
        </w:rPr>
        <w:t>项目</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个，涉及预算资金3470.6</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转移支付非公开项目2个，涉及预算资金964.36万元。</w:t>
      </w:r>
      <w:r>
        <w:rPr>
          <w:rFonts w:hint="eastAsia" w:ascii="仿宋_GB2312" w:hAnsi="宋体" w:eastAsia="仿宋_GB2312" w:cs="宋体"/>
          <w:kern w:val="0"/>
          <w:sz w:val="32"/>
          <w:szCs w:val="32"/>
        </w:rPr>
        <w:t>根据规定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绩效目标表完全不予公开。</w:t>
      </w:r>
    </w:p>
    <w:p w14:paraId="7206BAED">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073DFB1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FD6E89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2A5C20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C1119A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711DB5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13191B0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52EEE1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471406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7BF700C">
      <w:pPr>
        <w:widowControl/>
        <w:spacing w:line="520" w:lineRule="exact"/>
        <w:jc w:val="left"/>
        <w:rPr>
          <w:rFonts w:ascii="仿宋_GB2312" w:hAnsi="宋体" w:eastAsia="仿宋_GB2312" w:cs="宋体"/>
          <w:kern w:val="0"/>
          <w:sz w:val="32"/>
          <w:szCs w:val="32"/>
        </w:rPr>
      </w:pPr>
    </w:p>
    <w:p w14:paraId="063A8003">
      <w:pPr>
        <w:widowControl/>
        <w:spacing w:line="520" w:lineRule="exact"/>
        <w:jc w:val="left"/>
        <w:rPr>
          <w:rFonts w:ascii="仿宋_GB2312" w:hAnsi="宋体" w:eastAsia="仿宋_GB2312" w:cs="宋体"/>
          <w:kern w:val="0"/>
          <w:sz w:val="32"/>
          <w:szCs w:val="32"/>
        </w:rPr>
      </w:pPr>
    </w:p>
    <w:p w14:paraId="0D4DAC1D">
      <w:pPr>
        <w:widowControl/>
        <w:spacing w:line="520" w:lineRule="exact"/>
        <w:jc w:val="left"/>
        <w:rPr>
          <w:rFonts w:ascii="仿宋_GB2312" w:hAnsi="宋体" w:eastAsia="仿宋_GB2312" w:cs="宋体"/>
          <w:kern w:val="0"/>
          <w:sz w:val="32"/>
          <w:szCs w:val="32"/>
        </w:rPr>
      </w:pPr>
    </w:p>
    <w:p w14:paraId="77D090C6">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托克逊县公安局</w:t>
      </w:r>
    </w:p>
    <w:p w14:paraId="174EFDA2">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4C64F3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4470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F851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2B53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9DEEBDA">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6D804">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8210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6D7D5E5">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8A3F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D069B"/>
    <w:rsid w:val="000D3F21"/>
    <w:rsid w:val="0011518D"/>
    <w:rsid w:val="001662F5"/>
    <w:rsid w:val="00166BE7"/>
    <w:rsid w:val="001E3CDD"/>
    <w:rsid w:val="00216837"/>
    <w:rsid w:val="003D4DAB"/>
    <w:rsid w:val="00455540"/>
    <w:rsid w:val="005E611D"/>
    <w:rsid w:val="00712454"/>
    <w:rsid w:val="007D2631"/>
    <w:rsid w:val="00802B9A"/>
    <w:rsid w:val="008F12CA"/>
    <w:rsid w:val="009D1090"/>
    <w:rsid w:val="009E22D5"/>
    <w:rsid w:val="00C0420D"/>
    <w:rsid w:val="00CA3DE5"/>
    <w:rsid w:val="00D44951"/>
    <w:rsid w:val="00FA42CA"/>
    <w:rsid w:val="1EB44C83"/>
    <w:rsid w:val="2EDA1AB1"/>
    <w:rsid w:val="3DDC7F8B"/>
    <w:rsid w:val="467E1810"/>
    <w:rsid w:val="61F20FAE"/>
    <w:rsid w:val="65BC63F4"/>
    <w:rsid w:val="706C5B9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2193</Words>
  <Characters>2721</Characters>
  <Lines>102</Lines>
  <Paragraphs>28</Paragraphs>
  <TotalTime>6</TotalTime>
  <ScaleCrop>false</ScaleCrop>
  <LinksUpToDate>false</LinksUpToDate>
  <CharactersWithSpaces>2783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2025-08-12T03:16:52Z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3D3B381DBFEA47E2B28D8B9B8FA407D4_13</vt:lpwstr>
  </property>
  <property fmtid="{D5CDD505-2E9C-101B-9397-08002B2CF9AE}" pid="4" name="KSOTemplateDocerSaveRecord">
    <vt:lpwstr>eyJoZGlkIjoiMTcwMGY5N2M4YzI3ODdkZTMzOGFhZTcwMTk4MTdlMjAiLCJ1c2VySWQiOiI0OTQ1NzM3OTEifQ==</vt:lpwstr>
  </property>
</Properties>
</file>